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1639" w14:textId="77777777" w:rsidR="005C14DC" w:rsidRDefault="005C14DC" w:rsidP="00F17E8C">
      <w:pPr>
        <w:pStyle w:val="1"/>
        <w:numPr>
          <w:ilvl w:val="0"/>
          <w:numId w:val="0"/>
        </w:numPr>
        <w:jc w:val="center"/>
        <w:rPr>
          <w:rFonts w:ascii="Calibri" w:hAnsi="Calibri"/>
          <w:sz w:val="24"/>
        </w:rPr>
      </w:pPr>
      <w:r>
        <w:t>ΔΙΑΜΑΡΤΥΡΙΑ ΕΠΙΤΡΟΠΗΣ ΓΟΝΕΩΝ ΤΩΝ ΠΑΙΔΙΩΝ ΤΟΥ ΔΗΜΟΤΙΚΟΥ ΩΔΕΙΟΥ ΠΑΡΟΥ.</w:t>
      </w:r>
    </w:p>
    <w:p w14:paraId="4B976E29" w14:textId="77777777" w:rsidR="005C14DC" w:rsidRDefault="005C14DC">
      <w:pPr>
        <w:rPr>
          <w:rFonts w:ascii="Calibri" w:hAnsi="Calibri"/>
        </w:rPr>
      </w:pPr>
    </w:p>
    <w:p w14:paraId="0B69F27D" w14:textId="77777777" w:rsidR="005C14DC" w:rsidRDefault="005C14DC">
      <w:pPr>
        <w:rPr>
          <w:rFonts w:ascii="Calibri" w:hAnsi="Calibri"/>
        </w:rPr>
      </w:pPr>
      <w:r>
        <w:rPr>
          <w:rFonts w:ascii="Calibri" w:hAnsi="Calibri"/>
        </w:rPr>
        <w:t>Από:</w:t>
      </w:r>
    </w:p>
    <w:p w14:paraId="7A8865D8" w14:textId="02CD1488" w:rsidR="005C14DC" w:rsidRDefault="005C14DC">
      <w:pPr>
        <w:rPr>
          <w:rFonts w:ascii="Calibri" w:hAnsi="Calibri"/>
        </w:rPr>
      </w:pPr>
      <w:r>
        <w:rPr>
          <w:rFonts w:ascii="Calibri" w:hAnsi="Calibri"/>
        </w:rPr>
        <w:t>Υπό σύσταση σώμα «</w:t>
      </w:r>
      <w:r w:rsidR="00345A76">
        <w:rPr>
          <w:rFonts w:ascii="Calibri" w:hAnsi="Calibri"/>
        </w:rPr>
        <w:t>Γ</w:t>
      </w:r>
      <w:r>
        <w:rPr>
          <w:rFonts w:ascii="Calibri" w:hAnsi="Calibri"/>
        </w:rPr>
        <w:t xml:space="preserve">ονέων </w:t>
      </w:r>
      <w:r w:rsidR="00345A76">
        <w:rPr>
          <w:rFonts w:ascii="Calibri" w:hAnsi="Calibri"/>
        </w:rPr>
        <w:t>Δ</w:t>
      </w:r>
      <w:r>
        <w:rPr>
          <w:rFonts w:ascii="Calibri" w:hAnsi="Calibri"/>
        </w:rPr>
        <w:t xml:space="preserve">ημοτικού </w:t>
      </w:r>
      <w:r w:rsidR="00345A76">
        <w:rPr>
          <w:rFonts w:ascii="Calibri" w:hAnsi="Calibri"/>
        </w:rPr>
        <w:t>Ω</w:t>
      </w:r>
      <w:r>
        <w:rPr>
          <w:rFonts w:ascii="Calibri" w:hAnsi="Calibri"/>
        </w:rPr>
        <w:t>δείου Πάρου»</w:t>
      </w:r>
    </w:p>
    <w:p w14:paraId="7A747D43" w14:textId="77777777" w:rsidR="005C14DC" w:rsidRDefault="005C14DC">
      <w:pPr>
        <w:rPr>
          <w:rFonts w:ascii="Calibri" w:hAnsi="Calibri"/>
        </w:rPr>
      </w:pPr>
    </w:p>
    <w:p w14:paraId="61F662FB" w14:textId="77777777" w:rsidR="005C14DC" w:rsidRDefault="005C14DC">
      <w:pPr>
        <w:ind w:left="6464" w:hanging="199"/>
        <w:rPr>
          <w:rFonts w:ascii="Calibri" w:hAnsi="Calibri"/>
        </w:rPr>
      </w:pPr>
      <w:r>
        <w:rPr>
          <w:rFonts w:ascii="Calibri" w:hAnsi="Calibri"/>
        </w:rPr>
        <w:t>Προς:</w:t>
      </w:r>
    </w:p>
    <w:p w14:paraId="444029E6" w14:textId="77777777" w:rsidR="005C14DC" w:rsidRDefault="005C14DC">
      <w:pPr>
        <w:ind w:left="6464" w:hanging="199"/>
        <w:rPr>
          <w:rFonts w:ascii="Calibri" w:hAnsi="Calibri"/>
        </w:rPr>
      </w:pPr>
      <w:r>
        <w:rPr>
          <w:rFonts w:ascii="Calibri" w:hAnsi="Calibri"/>
        </w:rPr>
        <w:t>ΚΔΕΠΑΠ</w:t>
      </w:r>
    </w:p>
    <w:p w14:paraId="6C9439EA" w14:textId="77777777" w:rsidR="005C14DC" w:rsidRDefault="005C14DC">
      <w:pPr>
        <w:ind w:left="6464" w:hanging="199"/>
        <w:rPr>
          <w:rFonts w:ascii="Calibri" w:hAnsi="Calibri"/>
        </w:rPr>
      </w:pPr>
      <w:r>
        <w:rPr>
          <w:rFonts w:ascii="Calibri" w:hAnsi="Calibri"/>
        </w:rPr>
        <w:t xml:space="preserve">Δήμο Πάρου </w:t>
      </w:r>
    </w:p>
    <w:p w14:paraId="0D7EAC4A" w14:textId="77777777" w:rsidR="005C14DC" w:rsidRDefault="005C14DC">
      <w:pPr>
        <w:ind w:left="6464" w:hanging="199"/>
        <w:rPr>
          <w:rFonts w:ascii="Calibri" w:hAnsi="Calibri"/>
        </w:rPr>
      </w:pPr>
      <w:r>
        <w:rPr>
          <w:rFonts w:ascii="Calibri" w:hAnsi="Calibri"/>
        </w:rPr>
        <w:t xml:space="preserve">με κοινοποίηση στα ΜΜΕ και κοινωνικά μέσα δικτύωσης </w:t>
      </w:r>
    </w:p>
    <w:p w14:paraId="4FA4441C" w14:textId="77777777" w:rsidR="005C14DC" w:rsidRDefault="005C14DC">
      <w:pPr>
        <w:ind w:firstLine="7108"/>
        <w:rPr>
          <w:rFonts w:ascii="Calibri" w:hAnsi="Calibri"/>
        </w:rPr>
      </w:pPr>
    </w:p>
    <w:p w14:paraId="6BD5CCF9" w14:textId="77777777" w:rsidR="005C14DC" w:rsidRDefault="005C14DC">
      <w:pPr>
        <w:ind w:firstLine="6274"/>
        <w:rPr>
          <w:rFonts w:ascii="Calibri" w:hAnsi="Calibri"/>
        </w:rPr>
      </w:pPr>
      <w:r>
        <w:rPr>
          <w:rFonts w:ascii="Calibri" w:hAnsi="Calibri"/>
        </w:rPr>
        <w:t xml:space="preserve">Πάρος, </w:t>
      </w:r>
      <w:r w:rsidRPr="00CA49AD">
        <w:rPr>
          <w:rFonts w:ascii="Calibri" w:hAnsi="Calibri"/>
        </w:rPr>
        <w:t>26</w:t>
      </w:r>
      <w:r>
        <w:rPr>
          <w:rFonts w:ascii="Calibri" w:hAnsi="Calibri"/>
        </w:rPr>
        <w:t xml:space="preserve"> Σεπτεμβρίου 2022</w:t>
      </w:r>
    </w:p>
    <w:p w14:paraId="04254E64" w14:textId="77777777" w:rsidR="005C14DC" w:rsidRDefault="005C14DC">
      <w:pPr>
        <w:jc w:val="both"/>
        <w:rPr>
          <w:rFonts w:ascii="Calibri" w:hAnsi="Calibri"/>
        </w:rPr>
      </w:pPr>
    </w:p>
    <w:p w14:paraId="263D1564" w14:textId="77777777" w:rsidR="005C14DC" w:rsidRDefault="005C14DC">
      <w:pPr>
        <w:jc w:val="both"/>
        <w:rPr>
          <w:rFonts w:ascii="Calibri" w:hAnsi="Calibri"/>
        </w:rPr>
      </w:pPr>
      <w:r>
        <w:rPr>
          <w:rFonts w:ascii="Calibri" w:hAnsi="Calibri"/>
        </w:rPr>
        <w:t>Αξιότιμες κυρίες και κύριοι,</w:t>
      </w:r>
    </w:p>
    <w:p w14:paraId="106A669C" w14:textId="77777777" w:rsidR="005C14DC" w:rsidRDefault="005C14DC">
      <w:pPr>
        <w:jc w:val="both"/>
        <w:rPr>
          <w:rFonts w:ascii="Calibri" w:hAnsi="Calibri"/>
        </w:rPr>
      </w:pPr>
    </w:p>
    <w:p w14:paraId="5CEF3ADF" w14:textId="600459E6" w:rsidR="005C14DC" w:rsidRDefault="005C14DC">
      <w:pPr>
        <w:jc w:val="both"/>
        <w:rPr>
          <w:rFonts w:ascii="Calibri" w:hAnsi="Calibri"/>
        </w:rPr>
      </w:pPr>
      <w:r>
        <w:rPr>
          <w:rFonts w:ascii="Calibri" w:hAnsi="Calibri"/>
        </w:rPr>
        <w:t xml:space="preserve">Ως γονείς παιδιών που φοιτούν στο </w:t>
      </w:r>
      <w:r w:rsidR="00345A76">
        <w:rPr>
          <w:rFonts w:ascii="Calibri" w:hAnsi="Calibri"/>
        </w:rPr>
        <w:t>Δ</w:t>
      </w:r>
      <w:r>
        <w:rPr>
          <w:rFonts w:ascii="Calibri" w:hAnsi="Calibri"/>
        </w:rPr>
        <w:t xml:space="preserve">ημοτικό </w:t>
      </w:r>
      <w:r w:rsidR="00345A76">
        <w:rPr>
          <w:rFonts w:ascii="Calibri" w:hAnsi="Calibri"/>
        </w:rPr>
        <w:t>Ω</w:t>
      </w:r>
      <w:r>
        <w:rPr>
          <w:rFonts w:ascii="Calibri" w:hAnsi="Calibri"/>
        </w:rPr>
        <w:t>δείο Πάρου ενδιαφερόμαστε για την ε</w:t>
      </w:r>
      <w:r w:rsidR="006610FE">
        <w:rPr>
          <w:rFonts w:ascii="Calibri" w:hAnsi="Calibri"/>
        </w:rPr>
        <w:t xml:space="preserve">ύρυθμη </w:t>
      </w:r>
      <w:r>
        <w:rPr>
          <w:rFonts w:ascii="Calibri" w:hAnsi="Calibri"/>
        </w:rPr>
        <w:t xml:space="preserve"> λειτουργία του. Το </w:t>
      </w:r>
      <w:r w:rsidR="00B43E08">
        <w:rPr>
          <w:rFonts w:ascii="Calibri" w:hAnsi="Calibri"/>
        </w:rPr>
        <w:t>Ω</w:t>
      </w:r>
      <w:r>
        <w:rPr>
          <w:rFonts w:ascii="Calibri" w:hAnsi="Calibri"/>
        </w:rPr>
        <w:t>δείο για 30 και πλέον χρόνια (Σχολή Μουσικής πριν το 2015) έχει αποτελέσει έναν σταθερό πόλο δημιουργίας και επαφής της τοπικής κοινωνίας με τον πολιτισμό, με διόλου ευκαταφρόνητο έργο</w:t>
      </w:r>
      <w:r w:rsidR="006610FE">
        <w:rPr>
          <w:rFonts w:ascii="Calibri" w:hAnsi="Calibri"/>
        </w:rPr>
        <w:t>.</w:t>
      </w:r>
      <w:r>
        <w:rPr>
          <w:rFonts w:ascii="Calibri" w:hAnsi="Calibri"/>
        </w:rPr>
        <w:t xml:space="preserve"> </w:t>
      </w:r>
      <w:r w:rsidR="006610FE">
        <w:rPr>
          <w:rFonts w:ascii="Calibri" w:hAnsi="Calibri"/>
        </w:rPr>
        <w:t>Α</w:t>
      </w:r>
      <w:r>
        <w:rPr>
          <w:rFonts w:ascii="Calibri" w:hAnsi="Calibri"/>
        </w:rPr>
        <w:t>ναφέρουμε επιγραμματικά:</w:t>
      </w:r>
    </w:p>
    <w:p w14:paraId="60B272CC" w14:textId="77777777" w:rsidR="005C14DC" w:rsidRDefault="005C14DC" w:rsidP="007F6614">
      <w:pPr>
        <w:numPr>
          <w:ilvl w:val="0"/>
          <w:numId w:val="3"/>
        </w:numPr>
        <w:jc w:val="both"/>
        <w:rPr>
          <w:rFonts w:ascii="Calibri" w:hAnsi="Calibri"/>
        </w:rPr>
      </w:pPr>
      <w:r>
        <w:rPr>
          <w:rFonts w:ascii="Calibri" w:hAnsi="Calibri"/>
        </w:rPr>
        <w:t>7 πτυχία αρμονίας</w:t>
      </w:r>
    </w:p>
    <w:p w14:paraId="38EAEAA1" w14:textId="77777777" w:rsidR="005C14DC" w:rsidRDefault="005C14DC" w:rsidP="007F6614">
      <w:pPr>
        <w:numPr>
          <w:ilvl w:val="0"/>
          <w:numId w:val="4"/>
        </w:numPr>
        <w:jc w:val="both"/>
        <w:rPr>
          <w:rFonts w:ascii="Calibri" w:hAnsi="Calibri"/>
        </w:rPr>
      </w:pPr>
      <w:r>
        <w:rPr>
          <w:rFonts w:ascii="Calibri" w:hAnsi="Calibri"/>
        </w:rPr>
        <w:t>2 πτυχία αντίστιξης</w:t>
      </w:r>
    </w:p>
    <w:p w14:paraId="2737F942" w14:textId="77777777" w:rsidR="005C14DC" w:rsidRDefault="005C14DC" w:rsidP="007F6614">
      <w:pPr>
        <w:numPr>
          <w:ilvl w:val="0"/>
          <w:numId w:val="5"/>
        </w:numPr>
        <w:jc w:val="both"/>
        <w:rPr>
          <w:rFonts w:ascii="Calibri" w:hAnsi="Calibri"/>
        </w:rPr>
      </w:pPr>
      <w:r>
        <w:rPr>
          <w:rFonts w:ascii="Calibri" w:hAnsi="Calibri"/>
        </w:rPr>
        <w:t>1 πτυχίο φούγκας</w:t>
      </w:r>
    </w:p>
    <w:p w14:paraId="2962197E" w14:textId="77777777" w:rsidR="005C14DC" w:rsidRDefault="005C14DC" w:rsidP="007F6614">
      <w:pPr>
        <w:numPr>
          <w:ilvl w:val="0"/>
          <w:numId w:val="6"/>
        </w:numPr>
        <w:jc w:val="both"/>
        <w:rPr>
          <w:rFonts w:ascii="Calibri" w:hAnsi="Calibri"/>
        </w:rPr>
      </w:pPr>
      <w:r>
        <w:rPr>
          <w:rFonts w:ascii="Calibri" w:hAnsi="Calibri"/>
        </w:rPr>
        <w:t>2 εισαχθέντες στο Μουσικό Πανεπιστήμιο</w:t>
      </w:r>
    </w:p>
    <w:p w14:paraId="3378B950" w14:textId="77777777" w:rsidR="005C14DC" w:rsidRDefault="005C14DC" w:rsidP="007F6614">
      <w:pPr>
        <w:numPr>
          <w:ilvl w:val="0"/>
          <w:numId w:val="7"/>
        </w:numPr>
        <w:jc w:val="both"/>
        <w:rPr>
          <w:rFonts w:ascii="Calibri" w:hAnsi="Calibri"/>
        </w:rPr>
      </w:pPr>
      <w:r>
        <w:rPr>
          <w:rFonts w:ascii="Calibri" w:hAnsi="Calibri"/>
        </w:rPr>
        <w:t>1 δίπλωμα κιθάρας. Ο συγκεκριμένος διπλωματούχος έλαβε (ι) 1ο βραβείο, (</w:t>
      </w:r>
      <w:proofErr w:type="spellStart"/>
      <w:r>
        <w:rPr>
          <w:rFonts w:ascii="Calibri" w:hAnsi="Calibri"/>
        </w:rPr>
        <w:t>ιι</w:t>
      </w:r>
      <w:proofErr w:type="spellEnd"/>
      <w:r>
        <w:rPr>
          <w:rFonts w:ascii="Calibri" w:hAnsi="Calibri"/>
        </w:rPr>
        <w:t>) 2ο βραβείο και (</w:t>
      </w:r>
      <w:proofErr w:type="spellStart"/>
      <w:r>
        <w:rPr>
          <w:rFonts w:ascii="Calibri" w:hAnsi="Calibri"/>
        </w:rPr>
        <w:t>ιιι</w:t>
      </w:r>
      <w:proofErr w:type="spellEnd"/>
      <w:r>
        <w:rPr>
          <w:rFonts w:ascii="Calibri" w:hAnsi="Calibri"/>
        </w:rPr>
        <w:t>) έπαινο σε διεθνείς διαγωνισμούς</w:t>
      </w:r>
      <w:r w:rsidR="006610FE">
        <w:rPr>
          <w:rFonts w:ascii="Calibri" w:hAnsi="Calibri"/>
        </w:rPr>
        <w:t>.</w:t>
      </w:r>
    </w:p>
    <w:p w14:paraId="3969F0EE" w14:textId="1288B4AF" w:rsidR="005C14DC" w:rsidRDefault="005C14DC" w:rsidP="007F6614">
      <w:pPr>
        <w:numPr>
          <w:ilvl w:val="0"/>
          <w:numId w:val="8"/>
        </w:numPr>
        <w:jc w:val="both"/>
        <w:rPr>
          <w:rFonts w:ascii="Calibri" w:hAnsi="Calibri"/>
        </w:rPr>
      </w:pPr>
      <w:r>
        <w:rPr>
          <w:rFonts w:ascii="Calibri" w:hAnsi="Calibri"/>
        </w:rPr>
        <w:t xml:space="preserve">Με προετοιμασία μόνο από το </w:t>
      </w:r>
      <w:r w:rsidR="00B43E08">
        <w:rPr>
          <w:rFonts w:ascii="Calibri" w:hAnsi="Calibri"/>
        </w:rPr>
        <w:t>Δ</w:t>
      </w:r>
      <w:r>
        <w:rPr>
          <w:rFonts w:ascii="Calibri" w:hAnsi="Calibri"/>
        </w:rPr>
        <w:t xml:space="preserve">ημοτικό </w:t>
      </w:r>
      <w:r w:rsidR="00B43E08">
        <w:rPr>
          <w:rFonts w:ascii="Calibri" w:hAnsi="Calibri"/>
        </w:rPr>
        <w:t>Ω</w:t>
      </w:r>
      <w:r>
        <w:rPr>
          <w:rFonts w:ascii="Calibri" w:hAnsi="Calibri"/>
        </w:rPr>
        <w:t>δείο, σπουδαστής πέτυχε είσοδο σε μουσικό πανεπιστήμιο της Ολλανδίας και πήρε πτυχίο MASTER</w:t>
      </w:r>
      <w:r w:rsidR="006610FE">
        <w:rPr>
          <w:rFonts w:ascii="Calibri" w:hAnsi="Calibri"/>
        </w:rPr>
        <w:t>.</w:t>
      </w:r>
    </w:p>
    <w:p w14:paraId="304C9D26" w14:textId="051BB717" w:rsidR="005C14DC" w:rsidRDefault="005C14DC" w:rsidP="007F6614">
      <w:pPr>
        <w:numPr>
          <w:ilvl w:val="0"/>
          <w:numId w:val="9"/>
        </w:numPr>
        <w:jc w:val="both"/>
        <w:rPr>
          <w:rFonts w:ascii="Calibri" w:hAnsi="Calibri"/>
        </w:rPr>
      </w:pPr>
      <w:r>
        <w:rPr>
          <w:rFonts w:ascii="Calibri" w:hAnsi="Calibri"/>
        </w:rPr>
        <w:t xml:space="preserve">Η χορωδία του </w:t>
      </w:r>
      <w:r w:rsidR="00B43E08">
        <w:rPr>
          <w:rFonts w:ascii="Calibri" w:hAnsi="Calibri"/>
        </w:rPr>
        <w:t>Ω</w:t>
      </w:r>
      <w:r>
        <w:rPr>
          <w:rFonts w:ascii="Calibri" w:hAnsi="Calibri"/>
        </w:rPr>
        <w:t>δείου έχει αποσπάσει διάφορα βραβεία</w:t>
      </w:r>
      <w:r w:rsidR="006610FE">
        <w:rPr>
          <w:rFonts w:ascii="Calibri" w:hAnsi="Calibri"/>
        </w:rPr>
        <w:t>.</w:t>
      </w:r>
    </w:p>
    <w:p w14:paraId="0635879C" w14:textId="77777777" w:rsidR="005C14DC" w:rsidRDefault="005C14DC" w:rsidP="007F6614">
      <w:pPr>
        <w:numPr>
          <w:ilvl w:val="0"/>
          <w:numId w:val="10"/>
        </w:numPr>
        <w:jc w:val="both"/>
        <w:rPr>
          <w:rFonts w:ascii="Calibri" w:hAnsi="Calibri"/>
        </w:rPr>
      </w:pPr>
      <w:r>
        <w:rPr>
          <w:rFonts w:ascii="Calibri" w:hAnsi="Calibri"/>
        </w:rPr>
        <w:t>Σε συνεργασία με τη μητρόπολη Βηρυτού έχει απονείμει 1 πτυχίο και 10 διπλώματα βυζαντινής μουσικής</w:t>
      </w:r>
      <w:r w:rsidR="006610FE">
        <w:rPr>
          <w:rFonts w:ascii="Calibri" w:hAnsi="Calibri"/>
        </w:rPr>
        <w:t>.</w:t>
      </w:r>
      <w:r>
        <w:rPr>
          <w:rFonts w:ascii="Calibri" w:hAnsi="Calibri"/>
        </w:rPr>
        <w:t xml:space="preserve"> </w:t>
      </w:r>
    </w:p>
    <w:p w14:paraId="4EA0261E" w14:textId="4EF21EBB" w:rsidR="005C14DC" w:rsidRDefault="005C14DC" w:rsidP="007F6614">
      <w:pPr>
        <w:numPr>
          <w:ilvl w:val="0"/>
          <w:numId w:val="11"/>
        </w:numPr>
        <w:jc w:val="both"/>
        <w:rPr>
          <w:rFonts w:ascii="Calibri" w:hAnsi="Calibri"/>
        </w:rPr>
      </w:pPr>
      <w:r>
        <w:rPr>
          <w:rFonts w:ascii="Calibri" w:hAnsi="Calibri"/>
        </w:rPr>
        <w:t xml:space="preserve">Διοργάνωση 2 διεθνών φεστιβάλ κιθάρας, με τη συνδρομή διεθνούς φήμης κιθαριστών. Στο ένα από τα φεστιβάλ συμμετείχε και η Κινέζα διεθνούς φήμης </w:t>
      </w:r>
      <w:r w:rsidR="006610FE">
        <w:rPr>
          <w:rFonts w:ascii="Calibri" w:hAnsi="Calibri"/>
        </w:rPr>
        <w:t>κιθαρίστα</w:t>
      </w:r>
      <w:r>
        <w:rPr>
          <w:rFonts w:ascii="Calibri" w:hAnsi="Calibri"/>
        </w:rPr>
        <w:t xml:space="preserve"> </w:t>
      </w:r>
      <w:proofErr w:type="spellStart"/>
      <w:r>
        <w:rPr>
          <w:rFonts w:ascii="Calibri" w:hAnsi="Calibri"/>
          <w:color w:val="000000"/>
        </w:rPr>
        <w:t>Xuefei</w:t>
      </w:r>
      <w:proofErr w:type="spellEnd"/>
      <w:r>
        <w:rPr>
          <w:rFonts w:ascii="Calibri" w:hAnsi="Calibri"/>
          <w:color w:val="000000"/>
        </w:rPr>
        <w:t xml:space="preserve"> </w:t>
      </w:r>
      <w:proofErr w:type="spellStart"/>
      <w:r>
        <w:rPr>
          <w:rFonts w:ascii="Calibri" w:hAnsi="Calibri"/>
          <w:color w:val="000000"/>
        </w:rPr>
        <w:t>Yang</w:t>
      </w:r>
      <w:proofErr w:type="spellEnd"/>
      <w:r>
        <w:rPr>
          <w:rFonts w:ascii="Calibri" w:hAnsi="Calibri"/>
          <w:color w:val="000000"/>
        </w:rPr>
        <w:t>. Η συμμετοχή της αποτελεί τεράστια επιτυχία δεδομένου πως η συγκεκριμένη</w:t>
      </w:r>
      <w:r w:rsidR="00D3787A" w:rsidRPr="00D3787A">
        <w:rPr>
          <w:rFonts w:ascii="Calibri" w:hAnsi="Calibri"/>
          <w:color w:val="000000"/>
        </w:rPr>
        <w:t xml:space="preserve"> </w:t>
      </w:r>
      <w:r w:rsidR="00D3787A">
        <w:rPr>
          <w:rFonts w:ascii="Calibri" w:hAnsi="Calibri"/>
          <w:color w:val="000000"/>
        </w:rPr>
        <w:t>κιθαρίστας</w:t>
      </w:r>
      <w:r>
        <w:rPr>
          <w:rFonts w:ascii="Calibri" w:hAnsi="Calibri"/>
          <w:color w:val="000000"/>
        </w:rPr>
        <w:t xml:space="preserve">, στην Ελλάδα έχει εμφανιστεί </w:t>
      </w:r>
      <w:r w:rsidR="00D3787A">
        <w:rPr>
          <w:rFonts w:ascii="Calibri" w:hAnsi="Calibri"/>
          <w:color w:val="000000"/>
        </w:rPr>
        <w:t xml:space="preserve">μόνο </w:t>
      </w:r>
      <w:r>
        <w:rPr>
          <w:rFonts w:ascii="Calibri" w:hAnsi="Calibri"/>
          <w:color w:val="000000"/>
        </w:rPr>
        <w:t>στο Μέγαρο Μουσικής και στο ΕΠΑΛ Πάρου!</w:t>
      </w:r>
    </w:p>
    <w:p w14:paraId="70E31A72" w14:textId="77777777" w:rsidR="005C14DC" w:rsidRDefault="005C14DC">
      <w:pPr>
        <w:jc w:val="both"/>
        <w:rPr>
          <w:rFonts w:ascii="Calibri" w:hAnsi="Calibri"/>
        </w:rPr>
      </w:pPr>
    </w:p>
    <w:p w14:paraId="537A878A" w14:textId="5CD69C20" w:rsidR="005C14DC" w:rsidRDefault="005C14DC">
      <w:pPr>
        <w:jc w:val="both"/>
        <w:rPr>
          <w:rFonts w:ascii="Calibri" w:hAnsi="Calibri"/>
        </w:rPr>
      </w:pPr>
      <w:r>
        <w:rPr>
          <w:rFonts w:ascii="Calibri" w:hAnsi="Calibri"/>
        </w:rPr>
        <w:t xml:space="preserve">Τα τελευταία χρόνια έχουμε παρατηρήσει διάφορα προβλήματα στη λειτουργία του </w:t>
      </w:r>
      <w:r w:rsidR="00345A76">
        <w:rPr>
          <w:rFonts w:ascii="Calibri" w:hAnsi="Calibri"/>
        </w:rPr>
        <w:t>Ω</w:t>
      </w:r>
      <w:r>
        <w:rPr>
          <w:rFonts w:ascii="Calibri" w:hAnsi="Calibri"/>
        </w:rPr>
        <w:t>δείου και ανησυχούμε καθώς φαίνεται πως οδεύει προς απαξίωση. Η παρούσα συλλογική μας πράξη αποτελεί μια προσπάθεια να επισημανθούν τα προβλήματα καθώς και να δείξει πως εμείς, ως γονείς των μαθητών του, είμαστε παρόντες και διαθέσιμοι να βοηθήσουμε να επιλυθούν για να μπορέσει να επιτελέσει απρόσκοπτα το έργο του.</w:t>
      </w:r>
    </w:p>
    <w:p w14:paraId="1EAEAA5A" w14:textId="77777777" w:rsidR="005C14DC" w:rsidRDefault="005C14DC">
      <w:pPr>
        <w:jc w:val="both"/>
        <w:rPr>
          <w:rFonts w:ascii="Calibri" w:hAnsi="Calibri"/>
        </w:rPr>
      </w:pPr>
    </w:p>
    <w:p w14:paraId="172F89B9" w14:textId="15C32EB0" w:rsidR="00CF0FCD" w:rsidRDefault="005C14DC" w:rsidP="00CF0FCD">
      <w:pPr>
        <w:jc w:val="both"/>
        <w:rPr>
          <w:rFonts w:ascii="Calibri" w:hAnsi="Calibri"/>
        </w:rPr>
      </w:pPr>
      <w:r>
        <w:rPr>
          <w:rFonts w:ascii="Calibri" w:hAnsi="Calibri"/>
        </w:rPr>
        <w:t>Απαριθμούμε παρακάτω προβλ</w:t>
      </w:r>
      <w:r w:rsidR="00524F9B">
        <w:rPr>
          <w:rFonts w:ascii="Calibri" w:hAnsi="Calibri"/>
        </w:rPr>
        <w:t>ήματα</w:t>
      </w:r>
      <w:r>
        <w:rPr>
          <w:rFonts w:ascii="Calibri" w:hAnsi="Calibri"/>
        </w:rPr>
        <w:t xml:space="preserve"> τα οποία χρήζουν άμεσης αντιμετώπισης:</w:t>
      </w:r>
      <w:r w:rsidR="00CF0FCD">
        <w:rPr>
          <w:rFonts w:ascii="Calibri" w:hAnsi="Calibri"/>
        </w:rPr>
        <w:br w:type="page"/>
      </w:r>
    </w:p>
    <w:p w14:paraId="4FC12E35" w14:textId="77777777" w:rsidR="005C14DC" w:rsidRDefault="005C14DC" w:rsidP="00CF0FCD">
      <w:pPr>
        <w:jc w:val="both"/>
        <w:rPr>
          <w:rFonts w:ascii="Calibri" w:hAnsi="Calibri"/>
        </w:rPr>
      </w:pPr>
    </w:p>
    <w:p w14:paraId="26A561BA" w14:textId="77777777" w:rsidR="005C14DC" w:rsidRDefault="005C14DC" w:rsidP="00D3787A">
      <w:pPr>
        <w:pStyle w:val="3"/>
        <w:numPr>
          <w:ilvl w:val="0"/>
          <w:numId w:val="0"/>
        </w:numPr>
        <w:rPr>
          <w:rFonts w:ascii="Calibri" w:hAnsi="Calibri"/>
          <w:sz w:val="24"/>
        </w:rPr>
      </w:pPr>
      <w:r>
        <w:t>1. Ανάγκη για άμεση πρόσληψη δασκάλων μουσικών οργάνων.</w:t>
      </w:r>
    </w:p>
    <w:p w14:paraId="31A2F61C" w14:textId="15B5B114" w:rsidR="00DB6C67" w:rsidRDefault="005C14DC">
      <w:pPr>
        <w:jc w:val="both"/>
        <w:rPr>
          <w:rFonts w:ascii="Calibri" w:hAnsi="Calibri"/>
        </w:rPr>
      </w:pPr>
      <w:r>
        <w:rPr>
          <w:rFonts w:ascii="Calibri" w:hAnsi="Calibri"/>
        </w:rPr>
        <w:br/>
        <w:t xml:space="preserve">Η ετήσια λειτουργία του </w:t>
      </w:r>
      <w:r w:rsidR="00345A76">
        <w:rPr>
          <w:rFonts w:ascii="Calibri" w:hAnsi="Calibri"/>
        </w:rPr>
        <w:t>Ω</w:t>
      </w:r>
      <w:r>
        <w:rPr>
          <w:rFonts w:ascii="Calibri" w:hAnsi="Calibri"/>
        </w:rPr>
        <w:t xml:space="preserve">δείου ξεκινά με την αρχή του σχολικού έτους το Σεπτέμβρη.  Υπάρχει μια διαδικασία που πρέπει να ακολουθηθεί για την πρόσληψη δασκάλων μουσικής στην αρχή κάθε σχολικού έτους (για όσους είναι συμβασιούχοι) η οποία, ευλόγως, έχει μια διάρκεια. Η φετινή σχετική προκήρυξη είχε προβλέψει ως χρόνο ανταπόκρισης ενδιαφερομένων 13 ημέρες, και στο χρόνο αυτό πρέπει να προστεθεί και ο χρόνος των αντίστοιχων συνεντεύξεων/κρίσεων και η υπογραφή των συμβάσεων. Με αυτά τα δεδομένα, δε νοείται η προκήρυξη για την πρόσληψη των δασκάλων να γίνεται στις 28 Αυγούστου καθώς νομοτελειακά δεν πρόκειται το </w:t>
      </w:r>
      <w:r w:rsidR="00B43E08">
        <w:rPr>
          <w:rFonts w:ascii="Calibri" w:hAnsi="Calibri"/>
        </w:rPr>
        <w:t>Ω</w:t>
      </w:r>
      <w:r>
        <w:rPr>
          <w:rFonts w:ascii="Calibri" w:hAnsi="Calibri"/>
        </w:rPr>
        <w:t xml:space="preserve">δείο να είναι έτοιμο να ξεκινήσει τη σχολική χρονιά πλήρες των λειτουργιών του. Τώρα που συντάσσεται η παρούσα επιστολή, έχουμε 26 Σεπτεμβρίου, και έχει ξεκινήσει μόνο με μαθήματα κιθάρας! </w:t>
      </w:r>
    </w:p>
    <w:p w14:paraId="53C86C55" w14:textId="21CB236B" w:rsidR="005C14DC" w:rsidRDefault="005C14DC">
      <w:pPr>
        <w:jc w:val="both"/>
        <w:rPr>
          <w:rFonts w:ascii="Calibri" w:hAnsi="Calibri"/>
        </w:rPr>
      </w:pPr>
      <w:r>
        <w:rPr>
          <w:rFonts w:ascii="Calibri" w:hAnsi="Calibri"/>
        </w:rPr>
        <w:t xml:space="preserve">Προκαλεί επίσης αγανάκτηση η συστηματική καθυστέρηση για την πρόσληψη των καθηγητών κατά τα τελευταία </w:t>
      </w:r>
      <w:r w:rsidR="006E50FA">
        <w:rPr>
          <w:rFonts w:ascii="Calibri" w:hAnsi="Calibri"/>
        </w:rPr>
        <w:t xml:space="preserve">τρία </w:t>
      </w:r>
      <w:r>
        <w:rPr>
          <w:rFonts w:ascii="Calibri" w:hAnsi="Calibri"/>
        </w:rPr>
        <w:t>χρόνια</w:t>
      </w:r>
      <w:r w:rsidR="006E50FA">
        <w:rPr>
          <w:rFonts w:ascii="Calibri" w:hAnsi="Calibri"/>
        </w:rPr>
        <w:t xml:space="preserve">, με αποτέλεσμα να μην τηρείται η ισχύουσα νομοθεσία του Υπουργείου </w:t>
      </w:r>
      <w:r w:rsidR="00524F9B">
        <w:rPr>
          <w:rFonts w:ascii="Calibri" w:hAnsi="Calibri"/>
        </w:rPr>
        <w:t>Π</w:t>
      </w:r>
      <w:r w:rsidR="006E50FA">
        <w:rPr>
          <w:rFonts w:ascii="Calibri" w:hAnsi="Calibri"/>
        </w:rPr>
        <w:t xml:space="preserve">ολιτισμού </w:t>
      </w:r>
      <w:r w:rsidR="00524F9B">
        <w:rPr>
          <w:rFonts w:ascii="Calibri" w:hAnsi="Calibri"/>
        </w:rPr>
        <w:t xml:space="preserve">και </w:t>
      </w:r>
      <w:r w:rsidR="00B650DB">
        <w:rPr>
          <w:rFonts w:ascii="Calibri" w:hAnsi="Calibri"/>
        </w:rPr>
        <w:t>ο</w:t>
      </w:r>
      <w:r w:rsidR="00524F9B">
        <w:rPr>
          <w:rFonts w:ascii="Calibri" w:hAnsi="Calibri"/>
        </w:rPr>
        <w:t xml:space="preserve"> Εσωτερικός Κανονισμός Λειτουργίας του Ωδείου μας</w:t>
      </w:r>
      <w:r w:rsidR="00B650DB">
        <w:rPr>
          <w:rFonts w:ascii="Calibri" w:hAnsi="Calibri"/>
        </w:rPr>
        <w:t>,</w:t>
      </w:r>
      <w:r w:rsidR="00524F9B">
        <w:rPr>
          <w:rFonts w:ascii="Calibri" w:hAnsi="Calibri"/>
        </w:rPr>
        <w:t xml:space="preserve"> </w:t>
      </w:r>
      <w:r w:rsidR="006E50FA">
        <w:rPr>
          <w:rFonts w:ascii="Calibri" w:hAnsi="Calibri"/>
        </w:rPr>
        <w:t>σύμφωνα με τ</w:t>
      </w:r>
      <w:r w:rsidR="00524F9B">
        <w:rPr>
          <w:rFonts w:ascii="Calibri" w:hAnsi="Calibri"/>
        </w:rPr>
        <w:t>ις</w:t>
      </w:r>
      <w:r w:rsidR="006E50FA">
        <w:rPr>
          <w:rFonts w:ascii="Calibri" w:hAnsi="Calibri"/>
        </w:rPr>
        <w:t xml:space="preserve"> οποί</w:t>
      </w:r>
      <w:r w:rsidR="00524F9B">
        <w:rPr>
          <w:rFonts w:ascii="Calibri" w:hAnsi="Calibri"/>
        </w:rPr>
        <w:t>ες</w:t>
      </w:r>
      <w:r w:rsidR="006E50FA">
        <w:rPr>
          <w:rFonts w:ascii="Calibri" w:hAnsi="Calibri"/>
        </w:rPr>
        <w:t xml:space="preserve"> η φοίτηση είναι 10μηνη (</w:t>
      </w:r>
      <w:r w:rsidR="00B650DB">
        <w:rPr>
          <w:rFonts w:ascii="Calibri" w:hAnsi="Calibri"/>
        </w:rPr>
        <w:t>11 Σεπτεμβρίου</w:t>
      </w:r>
      <w:r w:rsidR="006E50FA">
        <w:rPr>
          <w:rFonts w:ascii="Calibri" w:hAnsi="Calibri"/>
        </w:rPr>
        <w:t>-</w:t>
      </w:r>
      <w:r w:rsidR="00B650DB">
        <w:rPr>
          <w:rFonts w:ascii="Calibri" w:hAnsi="Calibri"/>
        </w:rPr>
        <w:t xml:space="preserve"> 30 </w:t>
      </w:r>
      <w:r w:rsidR="006E50FA">
        <w:rPr>
          <w:rFonts w:ascii="Calibri" w:hAnsi="Calibri"/>
        </w:rPr>
        <w:t>Ιο</w:t>
      </w:r>
      <w:r w:rsidR="00D3787A">
        <w:rPr>
          <w:rFonts w:ascii="Calibri" w:hAnsi="Calibri"/>
        </w:rPr>
        <w:t>υ</w:t>
      </w:r>
      <w:r w:rsidR="006E50FA">
        <w:rPr>
          <w:rFonts w:ascii="Calibri" w:hAnsi="Calibri"/>
        </w:rPr>
        <w:t>ν</w:t>
      </w:r>
      <w:r w:rsidR="00D3787A">
        <w:rPr>
          <w:rFonts w:ascii="Calibri" w:hAnsi="Calibri"/>
        </w:rPr>
        <w:t>ί</w:t>
      </w:r>
      <w:r w:rsidR="006E50FA">
        <w:rPr>
          <w:rFonts w:ascii="Calibri" w:hAnsi="Calibri"/>
        </w:rPr>
        <w:t>ο</w:t>
      </w:r>
      <w:r w:rsidR="00D3787A">
        <w:rPr>
          <w:rFonts w:ascii="Calibri" w:hAnsi="Calibri"/>
        </w:rPr>
        <w:t>υ</w:t>
      </w:r>
      <w:r w:rsidR="006E50FA">
        <w:rPr>
          <w:rFonts w:ascii="Calibri" w:hAnsi="Calibri"/>
        </w:rPr>
        <w:t xml:space="preserve">). </w:t>
      </w:r>
      <w:r>
        <w:rPr>
          <w:rFonts w:ascii="Calibri" w:hAnsi="Calibri"/>
        </w:rPr>
        <w:t xml:space="preserve">Οι καθυστερήσεις στην αρχή των μαθημάτων οδηγούν στην αποδυνάμωση των μαθητών καθώς και σε επιπλέον στρες </w:t>
      </w:r>
      <w:r w:rsidR="00DB6C67">
        <w:rPr>
          <w:rFonts w:ascii="Calibri" w:hAnsi="Calibri"/>
        </w:rPr>
        <w:t>αφού</w:t>
      </w:r>
      <w:r>
        <w:rPr>
          <w:rFonts w:ascii="Calibri" w:hAnsi="Calibri"/>
        </w:rPr>
        <w:t xml:space="preserve"> υπάρχει λιγότερος χρόνος για την κάλυψη της ύλης. </w:t>
      </w:r>
    </w:p>
    <w:p w14:paraId="4AF0E2C1" w14:textId="77777777" w:rsidR="005C14DC" w:rsidRDefault="005C14DC">
      <w:pPr>
        <w:jc w:val="both"/>
        <w:rPr>
          <w:rFonts w:ascii="Calibri" w:hAnsi="Calibri"/>
        </w:rPr>
      </w:pPr>
    </w:p>
    <w:p w14:paraId="1637D2D8" w14:textId="19B9165E" w:rsidR="005C14DC" w:rsidRDefault="005C14DC">
      <w:pPr>
        <w:jc w:val="both"/>
        <w:rPr>
          <w:rFonts w:ascii="Calibri" w:hAnsi="Calibri"/>
        </w:rPr>
      </w:pPr>
      <w:r>
        <w:rPr>
          <w:rFonts w:ascii="Calibri" w:hAnsi="Calibri"/>
        </w:rPr>
        <w:t xml:space="preserve">Τα αιτήματά μας για την επίλυση αυτού το προβλήματος είναι διττά: αφενός, όσον αφορά την φετινή χρονιά, </w:t>
      </w:r>
      <w:r>
        <w:rPr>
          <w:rFonts w:ascii="Calibri" w:hAnsi="Calibri"/>
          <w:u w:val="single"/>
        </w:rPr>
        <w:t>ζητάμε την τάχιστη κινητοποίηση ώστε να μη χαθεί άλλος πολύτιμος χρόνος και να μπορέσουν τα παιδιά μας να ξεκινήσουν τα μαθήματά τους το ταχύτερο δυνατό</w:t>
      </w:r>
      <w:r>
        <w:rPr>
          <w:rFonts w:ascii="Calibri" w:hAnsi="Calibri"/>
        </w:rPr>
        <w:t xml:space="preserve">• αφετέρου, </w:t>
      </w:r>
      <w:r>
        <w:rPr>
          <w:rFonts w:ascii="Calibri" w:hAnsi="Calibri"/>
          <w:u w:val="single"/>
        </w:rPr>
        <w:t xml:space="preserve">ζητάμε τον σε ετήσια βάση ορθολογικό προγραμματισμό των σχετικών κινήσεων από πλευράς ΚΔΕΠΑΠ για την έγκαιρη ετοιμασία του </w:t>
      </w:r>
      <w:r w:rsidR="00337621">
        <w:rPr>
          <w:rFonts w:ascii="Calibri" w:hAnsi="Calibri"/>
          <w:u w:val="single"/>
        </w:rPr>
        <w:t>Ω</w:t>
      </w:r>
      <w:r>
        <w:rPr>
          <w:rFonts w:ascii="Calibri" w:hAnsi="Calibri"/>
          <w:u w:val="single"/>
        </w:rPr>
        <w:t>δείου για την λειτουργία του.</w:t>
      </w:r>
      <w:r>
        <w:rPr>
          <w:rFonts w:ascii="Calibri" w:hAnsi="Calibri"/>
        </w:rPr>
        <w:t xml:space="preserve"> Παραδείγματος χάρη, ας κινήσουμε τις διαδικασίες ένα ή ενάμιση μήνα νωρίτερα.  Αν δούμε την φετινή περίπτωση, η συνεδρίαση της ΚΔΕΠΑΠ στην οποία εγκρίθηκε η πρόσληψη του αναγκαίου προσωπικού για το </w:t>
      </w:r>
      <w:r w:rsidR="00B43E08">
        <w:rPr>
          <w:rFonts w:ascii="Calibri" w:hAnsi="Calibri"/>
        </w:rPr>
        <w:t>Δ</w:t>
      </w:r>
      <w:r>
        <w:rPr>
          <w:rFonts w:ascii="Calibri" w:hAnsi="Calibri"/>
        </w:rPr>
        <w:t xml:space="preserve">ημοτικό </w:t>
      </w:r>
      <w:r w:rsidR="00B43E08">
        <w:rPr>
          <w:rFonts w:ascii="Calibri" w:hAnsi="Calibri"/>
        </w:rPr>
        <w:t>Ω</w:t>
      </w:r>
      <w:r>
        <w:rPr>
          <w:rFonts w:ascii="Calibri" w:hAnsi="Calibri"/>
        </w:rPr>
        <w:t>δείο έγινε στις 7 Ιουλίου και η προκήρυξη δημοσιεύθηκε 28 Αυγούστου!</w:t>
      </w:r>
    </w:p>
    <w:p w14:paraId="76A05BF1" w14:textId="77777777" w:rsidR="005C14DC" w:rsidRDefault="005C14DC">
      <w:pPr>
        <w:jc w:val="both"/>
        <w:rPr>
          <w:rFonts w:ascii="Calibri" w:hAnsi="Calibri"/>
        </w:rPr>
      </w:pPr>
    </w:p>
    <w:p w14:paraId="00F42497" w14:textId="22F3EB3A" w:rsidR="005C14DC" w:rsidRDefault="005C14DC">
      <w:pPr>
        <w:jc w:val="both"/>
        <w:rPr>
          <w:rFonts w:ascii="Arial" w:hAnsi="Arial"/>
        </w:rPr>
      </w:pPr>
      <w:r>
        <w:rPr>
          <w:rFonts w:ascii="Calibri" w:hAnsi="Calibri"/>
        </w:rPr>
        <w:t xml:space="preserve">Ως γονείς του </w:t>
      </w:r>
      <w:r w:rsidR="00337621">
        <w:rPr>
          <w:rFonts w:ascii="Calibri" w:hAnsi="Calibri"/>
        </w:rPr>
        <w:t>Δ</w:t>
      </w:r>
      <w:r>
        <w:rPr>
          <w:rFonts w:ascii="Calibri" w:hAnsi="Calibri"/>
        </w:rPr>
        <w:t xml:space="preserve">ημοτικού </w:t>
      </w:r>
      <w:r w:rsidR="00337621">
        <w:rPr>
          <w:rFonts w:ascii="Calibri" w:hAnsi="Calibri"/>
        </w:rPr>
        <w:t>Ω</w:t>
      </w:r>
      <w:r>
        <w:rPr>
          <w:rFonts w:ascii="Calibri" w:hAnsi="Calibri"/>
        </w:rPr>
        <w:t xml:space="preserve">δείου Πάρου, θέλουμε να κάνουμε μια ακόμη σημείωση σε αυτό το σημείο. Η διδασκαλία της μουσικής και κάποιου μουσικού οργάνου είναι μια μακρόχρονη διαδικασία και χτίζεται πάνω στη σχέση μαθητή-δασκάλου. Η συχνή αλλαγή των δασκάλων ταράσσει αυτή τη διαδικασία και δεδομένου πως κατά κύριο λόγο έχουμε να κάνουμε με παιδιά, οφείλουμε να προσφέρουμε ένα σταθερό διδακτικό περιβάλλον. </w:t>
      </w:r>
    </w:p>
    <w:p w14:paraId="312C6808" w14:textId="3EEDB0F4" w:rsidR="005C14DC" w:rsidRDefault="005C14DC" w:rsidP="00D3787A">
      <w:pPr>
        <w:pStyle w:val="3"/>
        <w:pageBreakBefore/>
        <w:numPr>
          <w:ilvl w:val="0"/>
          <w:numId w:val="0"/>
        </w:numPr>
        <w:rPr>
          <w:rFonts w:ascii="Calibri" w:hAnsi="Calibri"/>
          <w:sz w:val="24"/>
        </w:rPr>
      </w:pPr>
      <w:r>
        <w:lastRenderedPageBreak/>
        <w:t xml:space="preserve">2. Καθαριότητα στο χώρο του </w:t>
      </w:r>
      <w:r w:rsidR="00B43E08">
        <w:t>Δ</w:t>
      </w:r>
      <w:r>
        <w:t xml:space="preserve">ημοτικού </w:t>
      </w:r>
      <w:r w:rsidR="00B43E08">
        <w:t>Ω</w:t>
      </w:r>
      <w:r>
        <w:t>δείου</w:t>
      </w:r>
    </w:p>
    <w:p w14:paraId="0F9FD713" w14:textId="77777777" w:rsidR="005C14DC" w:rsidRDefault="005C14DC">
      <w:pPr>
        <w:jc w:val="both"/>
        <w:rPr>
          <w:rFonts w:ascii="Calibri" w:hAnsi="Calibri"/>
        </w:rPr>
      </w:pPr>
    </w:p>
    <w:p w14:paraId="020A9C8E" w14:textId="461F3D34" w:rsidR="005C14DC" w:rsidRDefault="005C14DC">
      <w:pPr>
        <w:jc w:val="both"/>
        <w:rPr>
          <w:rFonts w:ascii="Calibri" w:hAnsi="Calibri"/>
          <w:u w:val="single"/>
        </w:rPr>
      </w:pPr>
      <w:r>
        <w:rPr>
          <w:rFonts w:ascii="Calibri" w:hAnsi="Calibri"/>
        </w:rPr>
        <w:t xml:space="preserve">Είναι απαράδεκτο να επιφορτίζεται την καθαριότητα του </w:t>
      </w:r>
      <w:r w:rsidR="00B43E08">
        <w:rPr>
          <w:rFonts w:ascii="Calibri" w:hAnsi="Calibri"/>
        </w:rPr>
        <w:t>Ω</w:t>
      </w:r>
      <w:r>
        <w:rPr>
          <w:rFonts w:ascii="Calibri" w:hAnsi="Calibri"/>
        </w:rPr>
        <w:t>δείου το διδακτικό προσωπικό. Γνωρίζουμε πως έχει υπάρξει</w:t>
      </w:r>
      <w:r w:rsidR="00860A26">
        <w:rPr>
          <w:rFonts w:ascii="Calibri" w:hAnsi="Calibri"/>
        </w:rPr>
        <w:t xml:space="preserve"> επανειλημμένως </w:t>
      </w:r>
      <w:r>
        <w:rPr>
          <w:rFonts w:ascii="Calibri" w:hAnsi="Calibri"/>
        </w:rPr>
        <w:t xml:space="preserve">σχετική ενημέρωση από το </w:t>
      </w:r>
      <w:r w:rsidR="00B43E08">
        <w:rPr>
          <w:rFonts w:ascii="Calibri" w:hAnsi="Calibri"/>
        </w:rPr>
        <w:t>Ω</w:t>
      </w:r>
      <w:r>
        <w:rPr>
          <w:rFonts w:ascii="Calibri" w:hAnsi="Calibri"/>
        </w:rPr>
        <w:t>δείο στην ΚΔΕΠΑΠ για το πρόβλημα της καθαριότητας</w:t>
      </w:r>
      <w:r w:rsidR="00A20FD2">
        <w:rPr>
          <w:rFonts w:ascii="Calibri" w:hAnsi="Calibri"/>
        </w:rPr>
        <w:t>,</w:t>
      </w:r>
      <w:r>
        <w:rPr>
          <w:rFonts w:ascii="Calibri" w:hAnsi="Calibri"/>
        </w:rPr>
        <w:t xml:space="preserve"> αλλά δεν έχει δοθεί κάποια λύση. Δεν υπάρχει σταθερό πρόγραμμα καθαριότητας και πολλές φορές αναγκάζονται να καθαρίζουν οι δάσκαλοι μουσικής!  </w:t>
      </w:r>
    </w:p>
    <w:p w14:paraId="6C24A898" w14:textId="0217D90D" w:rsidR="005C14DC" w:rsidRDefault="005C14DC">
      <w:pPr>
        <w:jc w:val="both"/>
        <w:rPr>
          <w:rFonts w:ascii="Calibri" w:hAnsi="Calibri"/>
        </w:rPr>
      </w:pPr>
      <w:r>
        <w:rPr>
          <w:rFonts w:ascii="Calibri" w:hAnsi="Calibri"/>
          <w:u w:val="single"/>
        </w:rPr>
        <w:t xml:space="preserve">Ζητάμε την άμεση λύση στο θέμα της καθαριότητας στο </w:t>
      </w:r>
      <w:r w:rsidR="00B43E08">
        <w:rPr>
          <w:rFonts w:ascii="Calibri" w:hAnsi="Calibri"/>
          <w:u w:val="single"/>
        </w:rPr>
        <w:t>Δ</w:t>
      </w:r>
      <w:r>
        <w:rPr>
          <w:rFonts w:ascii="Calibri" w:hAnsi="Calibri"/>
          <w:u w:val="single"/>
        </w:rPr>
        <w:t xml:space="preserve">ημοτικό </w:t>
      </w:r>
      <w:r w:rsidR="00B43E08">
        <w:rPr>
          <w:rFonts w:ascii="Calibri" w:hAnsi="Calibri"/>
          <w:u w:val="single"/>
        </w:rPr>
        <w:t>Ω</w:t>
      </w:r>
      <w:r>
        <w:rPr>
          <w:rFonts w:ascii="Calibri" w:hAnsi="Calibri"/>
          <w:u w:val="single"/>
        </w:rPr>
        <w:t>δείο</w:t>
      </w:r>
      <w:r>
        <w:rPr>
          <w:rFonts w:ascii="Calibri" w:hAnsi="Calibri"/>
        </w:rPr>
        <w:t xml:space="preserve"> για να προσφέρουμε ένα ασφαλές</w:t>
      </w:r>
      <w:r w:rsidR="00A20FD2">
        <w:rPr>
          <w:rFonts w:ascii="Calibri" w:hAnsi="Calibri"/>
        </w:rPr>
        <w:t xml:space="preserve"> και κόσμιο</w:t>
      </w:r>
      <w:r>
        <w:rPr>
          <w:rFonts w:ascii="Calibri" w:hAnsi="Calibri"/>
        </w:rPr>
        <w:t xml:space="preserve"> περιβάλλον για τα παιδιά μας καθώς και ένα σωστό εργασιακό περιβάλλον για το εκπαιδευτικό προσωπικό. </w:t>
      </w:r>
    </w:p>
    <w:p w14:paraId="5564CFD6" w14:textId="77777777" w:rsidR="005C14DC" w:rsidRDefault="005C14DC">
      <w:pPr>
        <w:jc w:val="both"/>
        <w:rPr>
          <w:rFonts w:ascii="Calibri" w:hAnsi="Calibri"/>
        </w:rPr>
      </w:pPr>
    </w:p>
    <w:p w14:paraId="17861A3D" w14:textId="05C49A5E" w:rsidR="005C14DC" w:rsidRDefault="00A20FD2" w:rsidP="00D3787A">
      <w:pPr>
        <w:pStyle w:val="3"/>
        <w:numPr>
          <w:ilvl w:val="0"/>
          <w:numId w:val="0"/>
        </w:numPr>
        <w:rPr>
          <w:rFonts w:ascii="Calibri" w:hAnsi="Calibri"/>
          <w:sz w:val="24"/>
        </w:rPr>
      </w:pPr>
      <w:r>
        <w:t>3</w:t>
      </w:r>
      <w:r w:rsidR="005C14DC">
        <w:t xml:space="preserve">. Η αντίθεσή </w:t>
      </w:r>
      <w:r w:rsidR="005C14DC" w:rsidRPr="00A20FD2">
        <w:rPr>
          <w:szCs w:val="28"/>
        </w:rPr>
        <w:t xml:space="preserve">μας </w:t>
      </w:r>
      <w:r w:rsidRPr="00A20FD2">
        <w:rPr>
          <w:kern w:val="28"/>
          <w:szCs w:val="28"/>
        </w:rPr>
        <w:t>σ</w:t>
      </w:r>
      <w:r w:rsidR="005C14DC" w:rsidRPr="00A20FD2">
        <w:rPr>
          <w:kern w:val="28"/>
          <w:szCs w:val="28"/>
        </w:rPr>
        <w:t>την</w:t>
      </w:r>
      <w:r w:rsidR="005C14DC">
        <w:t xml:space="preserve"> αντικατάσταση της καλλιτεχνικής</w:t>
      </w:r>
      <w:r>
        <w:t xml:space="preserve"> </w:t>
      </w:r>
      <w:r w:rsidR="005C14DC">
        <w:t xml:space="preserve">διευθύντριας του </w:t>
      </w:r>
      <w:r w:rsidR="00337621">
        <w:t>Δ</w:t>
      </w:r>
      <w:r w:rsidR="005C14DC">
        <w:t xml:space="preserve">ημοτικού </w:t>
      </w:r>
      <w:r w:rsidR="00337621">
        <w:t>Ω</w:t>
      </w:r>
      <w:r w:rsidR="005C14DC">
        <w:t>δείου.</w:t>
      </w:r>
    </w:p>
    <w:p w14:paraId="0EA9534E" w14:textId="77777777" w:rsidR="005C14DC" w:rsidRDefault="005C14DC">
      <w:pPr>
        <w:jc w:val="both"/>
        <w:rPr>
          <w:rFonts w:ascii="Calibri" w:hAnsi="Calibri"/>
        </w:rPr>
      </w:pPr>
    </w:p>
    <w:p w14:paraId="10ED9335" w14:textId="31B96769" w:rsidR="005C14DC" w:rsidRDefault="005C14DC">
      <w:pPr>
        <w:jc w:val="both"/>
        <w:rPr>
          <w:rFonts w:ascii="Calibri" w:hAnsi="Calibri"/>
        </w:rPr>
      </w:pPr>
      <w:r>
        <w:rPr>
          <w:rFonts w:ascii="Calibri" w:hAnsi="Calibri"/>
        </w:rPr>
        <w:t xml:space="preserve">Η ίδρυση του </w:t>
      </w:r>
      <w:r w:rsidR="00337621">
        <w:rPr>
          <w:rFonts w:ascii="Calibri" w:hAnsi="Calibri"/>
        </w:rPr>
        <w:t>Δ</w:t>
      </w:r>
      <w:r>
        <w:rPr>
          <w:rFonts w:ascii="Calibri" w:hAnsi="Calibri"/>
        </w:rPr>
        <w:t xml:space="preserve">ημοτικού </w:t>
      </w:r>
      <w:r w:rsidR="00337621">
        <w:rPr>
          <w:rFonts w:ascii="Calibri" w:hAnsi="Calibri"/>
        </w:rPr>
        <w:t>Ω</w:t>
      </w:r>
      <w:r>
        <w:rPr>
          <w:rFonts w:ascii="Calibri" w:hAnsi="Calibri"/>
        </w:rPr>
        <w:t xml:space="preserve">δείου, ως αναβάθμιση της </w:t>
      </w:r>
      <w:r w:rsidR="00B512FE">
        <w:rPr>
          <w:rFonts w:ascii="Calibri" w:hAnsi="Calibri"/>
        </w:rPr>
        <w:t>Σ</w:t>
      </w:r>
      <w:r>
        <w:rPr>
          <w:rFonts w:ascii="Calibri" w:hAnsi="Calibri"/>
        </w:rPr>
        <w:t xml:space="preserve">χολής </w:t>
      </w:r>
      <w:r w:rsidR="00B512FE">
        <w:rPr>
          <w:rFonts w:ascii="Calibri" w:hAnsi="Calibri"/>
        </w:rPr>
        <w:t>Μ</w:t>
      </w:r>
      <w:r>
        <w:rPr>
          <w:rFonts w:ascii="Calibri" w:hAnsi="Calibri"/>
        </w:rPr>
        <w:t xml:space="preserve">ουσικής, το 2015, έγινε κατόπιν εισήγησης της </w:t>
      </w:r>
      <w:proofErr w:type="spellStart"/>
      <w:r>
        <w:rPr>
          <w:rFonts w:ascii="Calibri" w:hAnsi="Calibri"/>
        </w:rPr>
        <w:t>κας</w:t>
      </w:r>
      <w:proofErr w:type="spellEnd"/>
      <w:r>
        <w:rPr>
          <w:rFonts w:ascii="Calibri" w:hAnsi="Calibri"/>
        </w:rPr>
        <w:t xml:space="preserve"> Σαβίνο, η οποία έως τότε ήταν η καλλιτεχνική διευθύντρια της </w:t>
      </w:r>
      <w:r w:rsidR="00B512FE">
        <w:rPr>
          <w:rFonts w:ascii="Calibri" w:hAnsi="Calibri"/>
        </w:rPr>
        <w:t>Σ</w:t>
      </w:r>
      <w:r>
        <w:rPr>
          <w:rFonts w:ascii="Calibri" w:hAnsi="Calibri"/>
        </w:rPr>
        <w:t xml:space="preserve">χολής. Έκτοτε, το </w:t>
      </w:r>
      <w:r w:rsidR="00B43E08">
        <w:rPr>
          <w:rFonts w:ascii="Calibri" w:hAnsi="Calibri"/>
        </w:rPr>
        <w:t>Δ</w:t>
      </w:r>
      <w:r>
        <w:rPr>
          <w:rFonts w:ascii="Calibri" w:hAnsi="Calibri"/>
        </w:rPr>
        <w:t xml:space="preserve">ημοτικό </w:t>
      </w:r>
      <w:r w:rsidR="00B43E08">
        <w:rPr>
          <w:rFonts w:ascii="Calibri" w:hAnsi="Calibri"/>
        </w:rPr>
        <w:t>Ω</w:t>
      </w:r>
      <w:r>
        <w:rPr>
          <w:rFonts w:ascii="Calibri" w:hAnsi="Calibri"/>
        </w:rPr>
        <w:t xml:space="preserve">δείο είχε την τύχη να τελεί υπό την καλλιτεχνική της διεύθυνση. Η κα Σαβίνο έχει επιτελέσει το ρόλο της με συνέπεια και με απτά αποτελέσματα, καθώς η συντριπτική πλειοψηφία των επιτυχιών του </w:t>
      </w:r>
      <w:r w:rsidR="00B43E08">
        <w:rPr>
          <w:rFonts w:ascii="Calibri" w:hAnsi="Calibri"/>
        </w:rPr>
        <w:t>Ω</w:t>
      </w:r>
      <w:r>
        <w:rPr>
          <w:rFonts w:ascii="Calibri" w:hAnsi="Calibri"/>
        </w:rPr>
        <w:t xml:space="preserve">δείου που αναφέρονται στην εισαγωγή της παρούσας επιστολής έχουν επιτευχθεί υπό της </w:t>
      </w:r>
      <w:r w:rsidR="00A20FD2">
        <w:rPr>
          <w:rFonts w:ascii="Calibri" w:hAnsi="Calibri"/>
        </w:rPr>
        <w:t>διεύθυνσή</w:t>
      </w:r>
      <w:r>
        <w:rPr>
          <w:rFonts w:ascii="Calibri" w:hAnsi="Calibri"/>
        </w:rPr>
        <w:t xml:space="preserve"> της. </w:t>
      </w:r>
    </w:p>
    <w:p w14:paraId="053510C1" w14:textId="77777777" w:rsidR="005C14DC" w:rsidRDefault="005C14DC">
      <w:pPr>
        <w:jc w:val="both"/>
        <w:rPr>
          <w:rFonts w:ascii="Calibri" w:hAnsi="Calibri"/>
        </w:rPr>
      </w:pPr>
    </w:p>
    <w:p w14:paraId="5FD06DF0" w14:textId="774F4708" w:rsidR="008415A2" w:rsidRDefault="00A469CF">
      <w:pPr>
        <w:jc w:val="both"/>
        <w:rPr>
          <w:rFonts w:ascii="Calibri" w:hAnsi="Calibri"/>
        </w:rPr>
      </w:pPr>
      <w:r>
        <w:rPr>
          <w:rFonts w:ascii="Calibri" w:hAnsi="Calibri"/>
        </w:rPr>
        <w:t>Πληροφορηθήκαμε πως σ</w:t>
      </w:r>
      <w:r w:rsidR="005C14DC">
        <w:rPr>
          <w:rFonts w:ascii="Calibri" w:hAnsi="Calibri"/>
        </w:rPr>
        <w:t>την τελευταία προκήρυξη της ΚΔΕΠΑΠ</w:t>
      </w:r>
      <w:r w:rsidR="007F6614">
        <w:rPr>
          <w:rFonts w:ascii="Calibri" w:hAnsi="Calibri"/>
        </w:rPr>
        <w:t xml:space="preserve"> </w:t>
      </w:r>
      <w:r>
        <w:rPr>
          <w:rFonts w:ascii="Calibri" w:hAnsi="Calibri"/>
        </w:rPr>
        <w:t xml:space="preserve">για την </w:t>
      </w:r>
      <w:r w:rsidR="005C14DC">
        <w:rPr>
          <w:rFonts w:ascii="Calibri" w:hAnsi="Calibri"/>
        </w:rPr>
        <w:t>θέση καλλιτεχνικ</w:t>
      </w:r>
      <w:r>
        <w:rPr>
          <w:rFonts w:ascii="Calibri" w:hAnsi="Calibri"/>
        </w:rPr>
        <w:t>ού</w:t>
      </w:r>
      <w:r w:rsidR="005C14DC">
        <w:rPr>
          <w:rFonts w:ascii="Calibri" w:hAnsi="Calibri"/>
        </w:rPr>
        <w:t xml:space="preserve"> διευθυντή</w:t>
      </w:r>
      <w:r>
        <w:rPr>
          <w:rFonts w:ascii="Calibri" w:hAnsi="Calibri"/>
        </w:rPr>
        <w:t xml:space="preserve">, η κα Σαβίνο </w:t>
      </w:r>
      <w:r w:rsidR="004844D5">
        <w:rPr>
          <w:rFonts w:ascii="Calibri" w:hAnsi="Calibri"/>
        </w:rPr>
        <w:t>ισοβάθμησε</w:t>
      </w:r>
      <w:r>
        <w:rPr>
          <w:rFonts w:ascii="Calibri" w:hAnsi="Calibri"/>
        </w:rPr>
        <w:t xml:space="preserve"> με άλλη υποψήφια. Λαμβάνοντας υπ’ όψιν ότι εδώ και τρία χρόνια η σχετική </w:t>
      </w:r>
      <w:r w:rsidR="004844D5">
        <w:rPr>
          <w:rFonts w:ascii="Calibri" w:hAnsi="Calibri"/>
        </w:rPr>
        <w:t>προκήρυξη, εκτός των αξιοκρατικών κριτηρίων που αφορούν στις σπουδές και την εμπειρία στην συγκεκριμένη θέση, περιλαμβάνει και κοινωνικά κριτήρια και μάλιστα</w:t>
      </w:r>
      <w:r w:rsidR="008415A2">
        <w:rPr>
          <w:rFonts w:ascii="Calibri" w:hAnsi="Calibri"/>
        </w:rPr>
        <w:t xml:space="preserve"> με αυξημένη </w:t>
      </w:r>
      <w:proofErr w:type="spellStart"/>
      <w:r w:rsidR="008415A2">
        <w:rPr>
          <w:rFonts w:ascii="Calibri" w:hAnsi="Calibri"/>
        </w:rPr>
        <w:t>μοριοδότηση</w:t>
      </w:r>
      <w:proofErr w:type="spellEnd"/>
      <w:r w:rsidR="008415A2">
        <w:rPr>
          <w:rFonts w:ascii="Calibri" w:hAnsi="Calibri"/>
        </w:rPr>
        <w:t>,</w:t>
      </w:r>
      <w:r w:rsidR="004844D5">
        <w:rPr>
          <w:rFonts w:ascii="Calibri" w:hAnsi="Calibri"/>
        </w:rPr>
        <w:t xml:space="preserve"> </w:t>
      </w:r>
      <w:r w:rsidR="008415A2">
        <w:rPr>
          <w:rFonts w:ascii="Calibri" w:hAnsi="Calibri"/>
        </w:rPr>
        <w:t>χ</w:t>
      </w:r>
      <w:r w:rsidR="005C14DC">
        <w:rPr>
          <w:rFonts w:ascii="Calibri" w:hAnsi="Calibri"/>
        </w:rPr>
        <w:t>ωρίς προκατάληψη προς νέους υποψήφιους</w:t>
      </w:r>
      <w:r w:rsidR="008415A2">
        <w:rPr>
          <w:rFonts w:ascii="Calibri" w:hAnsi="Calibri"/>
        </w:rPr>
        <w:t xml:space="preserve"> και μη γνωρίζοντας με ποια κριτήρια προήλθε η ισοβαθμία αυτή, </w:t>
      </w:r>
      <w:r w:rsidR="005C14DC">
        <w:rPr>
          <w:rFonts w:ascii="Calibri" w:hAnsi="Calibri"/>
        </w:rPr>
        <w:t xml:space="preserve">ως γονείς των μαθητών του </w:t>
      </w:r>
      <w:r w:rsidR="00337621">
        <w:rPr>
          <w:rFonts w:ascii="Calibri" w:hAnsi="Calibri"/>
        </w:rPr>
        <w:t>Ω</w:t>
      </w:r>
      <w:r w:rsidR="005C14DC">
        <w:rPr>
          <w:rFonts w:ascii="Calibri" w:hAnsi="Calibri"/>
        </w:rPr>
        <w:t xml:space="preserve">δείου, σημειώνουμε πως θα πρέπει να είμαστε απολύτως σίγουροι πως θέλουμε να αντικαταστήσουμε κάποιον που αποδεδειγμένα έχει να δείξει σημαντικό θετικό έργο, βάζοντας τη θέση του κάποιον καινούριο στο Παριανό γίγνεσθαι. </w:t>
      </w:r>
    </w:p>
    <w:p w14:paraId="5A16885F" w14:textId="11CDD3C1" w:rsidR="005C14DC" w:rsidRDefault="005C14DC">
      <w:pPr>
        <w:jc w:val="both"/>
        <w:rPr>
          <w:rFonts w:ascii="Calibri" w:hAnsi="Calibri"/>
          <w:u w:val="single"/>
        </w:rPr>
      </w:pPr>
      <w:r>
        <w:rPr>
          <w:rFonts w:ascii="Calibri" w:hAnsi="Calibri"/>
        </w:rPr>
        <w:t>Μέσω της δικής μας επαφή</w:t>
      </w:r>
      <w:r w:rsidR="001E67A0">
        <w:rPr>
          <w:rFonts w:ascii="Calibri" w:hAnsi="Calibri"/>
        </w:rPr>
        <w:t>ς</w:t>
      </w:r>
      <w:r>
        <w:rPr>
          <w:rFonts w:ascii="Calibri" w:hAnsi="Calibri"/>
        </w:rPr>
        <w:t xml:space="preserve"> με το </w:t>
      </w:r>
      <w:r w:rsidR="00B43E08">
        <w:rPr>
          <w:rFonts w:ascii="Calibri" w:hAnsi="Calibri"/>
        </w:rPr>
        <w:t>Ω</w:t>
      </w:r>
      <w:r>
        <w:rPr>
          <w:rFonts w:ascii="Calibri" w:hAnsi="Calibri"/>
        </w:rPr>
        <w:t xml:space="preserve">δείο είμαστε μάρτυρες του έργου της </w:t>
      </w:r>
      <w:proofErr w:type="spellStart"/>
      <w:r>
        <w:rPr>
          <w:rFonts w:ascii="Calibri" w:hAnsi="Calibri"/>
        </w:rPr>
        <w:t>κας</w:t>
      </w:r>
      <w:proofErr w:type="spellEnd"/>
      <w:r>
        <w:rPr>
          <w:rFonts w:ascii="Calibri" w:hAnsi="Calibri"/>
        </w:rPr>
        <w:t xml:space="preserve"> Σαβίνο, της άρτιας συνεργασίας της με το διδακτικό προσωπικό, της έκδηλης αγάπης της προς την Πάρο και της θέλησής της να προσφέρει στον τόπο (ένα από τα πολλά παραδείγματα: έχει δουλέψει αφιλοκερδώς ως καλλιτεχνική διευθύντρια της σχολής μουσικής κατά τα </w:t>
      </w:r>
      <w:r w:rsidR="001E67A0">
        <w:rPr>
          <w:rFonts w:ascii="Calibri" w:hAnsi="Calibri"/>
        </w:rPr>
        <w:t xml:space="preserve">σχολικά </w:t>
      </w:r>
      <w:r>
        <w:rPr>
          <w:rFonts w:ascii="Calibri" w:hAnsi="Calibri"/>
        </w:rPr>
        <w:t>έτη 2012- 2013</w:t>
      </w:r>
      <w:r w:rsidR="001E67A0">
        <w:rPr>
          <w:rFonts w:ascii="Calibri" w:hAnsi="Calibri"/>
        </w:rPr>
        <w:t xml:space="preserve"> και 2013-2014</w:t>
      </w:r>
      <w:r>
        <w:rPr>
          <w:rFonts w:ascii="Calibri" w:hAnsi="Calibri"/>
        </w:rPr>
        <w:t xml:space="preserve">). Θέλουμε τέτοιους ανθρώπους στην Πάρο να στελεχώνουν τους οργανισμούς της. Αν μη τί άλλο, με την ελαφρά τη καρδία αντικατάστασή τους δείχνουμε αχαριστία. </w:t>
      </w:r>
    </w:p>
    <w:p w14:paraId="2D7A8BD7" w14:textId="742A4538" w:rsidR="005C14DC" w:rsidRDefault="005C14DC">
      <w:pPr>
        <w:jc w:val="both"/>
        <w:rPr>
          <w:rFonts w:ascii="Calibri" w:hAnsi="Calibri"/>
        </w:rPr>
      </w:pPr>
      <w:r>
        <w:rPr>
          <w:rFonts w:ascii="Calibri" w:hAnsi="Calibri"/>
          <w:u w:val="single"/>
        </w:rPr>
        <w:t xml:space="preserve">Ζητούμε την παραμονή της </w:t>
      </w:r>
      <w:proofErr w:type="spellStart"/>
      <w:r>
        <w:rPr>
          <w:rFonts w:ascii="Calibri" w:hAnsi="Calibri"/>
          <w:u w:val="single"/>
        </w:rPr>
        <w:t>κας</w:t>
      </w:r>
      <w:proofErr w:type="spellEnd"/>
      <w:r>
        <w:rPr>
          <w:rFonts w:ascii="Calibri" w:hAnsi="Calibri"/>
          <w:u w:val="single"/>
        </w:rPr>
        <w:t xml:space="preserve"> Σαβίνο στη θέση της και αν υπάρχουν λόγοι που επιτάσσουν την αλλαγή της, να πληροφορηθούμε περί αυτών</w:t>
      </w:r>
      <w:r>
        <w:rPr>
          <w:rFonts w:ascii="Calibri" w:hAnsi="Calibri"/>
        </w:rPr>
        <w:t>.</w:t>
      </w:r>
    </w:p>
    <w:p w14:paraId="51537D16" w14:textId="77777777" w:rsidR="005C14DC" w:rsidRDefault="005C14DC">
      <w:pPr>
        <w:jc w:val="both"/>
        <w:rPr>
          <w:rFonts w:ascii="Calibri" w:hAnsi="Calibri"/>
        </w:rPr>
      </w:pPr>
    </w:p>
    <w:p w14:paraId="0AF2A7DC" w14:textId="441A4AA9" w:rsidR="005C14DC" w:rsidRDefault="00921337">
      <w:pPr>
        <w:jc w:val="both"/>
        <w:rPr>
          <w:rFonts w:ascii="Calibri" w:hAnsi="Calibri"/>
        </w:rPr>
      </w:pPr>
      <w:r>
        <w:rPr>
          <w:rFonts w:ascii="Calibri" w:hAnsi="Calibri"/>
        </w:rPr>
        <w:t>Πρωτοκολ</w:t>
      </w:r>
      <w:r w:rsidR="00AD3759">
        <w:rPr>
          <w:rFonts w:ascii="Calibri" w:hAnsi="Calibri"/>
        </w:rPr>
        <w:t>λ</w:t>
      </w:r>
      <w:r w:rsidR="005C14DC">
        <w:rPr>
          <w:rFonts w:ascii="Calibri" w:hAnsi="Calibri"/>
        </w:rPr>
        <w:t>ούμε την παρούσα επιστολή διαμαρτυρίας στην ΚΔΕΠΑΠ καθώς και στο δημοτικό συμβούλιο Πάρου</w:t>
      </w:r>
      <w:r w:rsidR="00AD3759">
        <w:rPr>
          <w:rFonts w:ascii="Calibri" w:hAnsi="Calibri"/>
        </w:rPr>
        <w:t>, προς κοινοποίηση στα μέλη του ΔΣ της ΚΔΕΠΑΠ και στους Δημοτικούς Συμβούλους αντίστοιχα,</w:t>
      </w:r>
      <w:r w:rsidR="005C14DC">
        <w:rPr>
          <w:rFonts w:ascii="Calibri" w:hAnsi="Calibri"/>
        </w:rPr>
        <w:t xml:space="preserve"> και ζητάμε να προβείτε άμεσα στις απαραίτητες ενέργειες καθώς κάθε καθυστέρηση έχει άμεση επίδραση στην ομαλή λειτουργία του </w:t>
      </w:r>
      <w:r w:rsidR="00B512FE">
        <w:rPr>
          <w:rFonts w:ascii="Calibri" w:hAnsi="Calibri"/>
        </w:rPr>
        <w:t>Δ</w:t>
      </w:r>
      <w:r w:rsidR="005C14DC">
        <w:rPr>
          <w:rFonts w:ascii="Calibri" w:hAnsi="Calibri"/>
        </w:rPr>
        <w:t xml:space="preserve">ημοτικού </w:t>
      </w:r>
      <w:r w:rsidR="00B43E08">
        <w:rPr>
          <w:rFonts w:ascii="Calibri" w:hAnsi="Calibri"/>
        </w:rPr>
        <w:t>Ω</w:t>
      </w:r>
      <w:r w:rsidR="005C14DC">
        <w:rPr>
          <w:rFonts w:ascii="Calibri" w:hAnsi="Calibri"/>
        </w:rPr>
        <w:t xml:space="preserve">δείου. </w:t>
      </w:r>
    </w:p>
    <w:p w14:paraId="1A1E67DC" w14:textId="661E033F" w:rsidR="00CF0FCD" w:rsidRDefault="00CF0FCD">
      <w:pPr>
        <w:widowControl/>
        <w:suppressAutoHyphens w:val="0"/>
        <w:overflowPunct/>
        <w:autoSpaceDE/>
        <w:autoSpaceDN/>
        <w:adjustRightInd/>
        <w:textAlignment w:val="auto"/>
        <w:rPr>
          <w:rFonts w:ascii="Calibri" w:hAnsi="Calibri"/>
        </w:rPr>
      </w:pPr>
      <w:r>
        <w:rPr>
          <w:rFonts w:ascii="Calibri" w:hAnsi="Calibri"/>
        </w:rPr>
        <w:br w:type="page"/>
      </w:r>
    </w:p>
    <w:p w14:paraId="286F7270" w14:textId="77777777" w:rsidR="00220A0C" w:rsidRDefault="00220A0C">
      <w:pPr>
        <w:jc w:val="both"/>
        <w:rPr>
          <w:rFonts w:ascii="Calibri" w:hAnsi="Calibri"/>
        </w:rPr>
      </w:pPr>
    </w:p>
    <w:p w14:paraId="1B831A99" w14:textId="77777777" w:rsidR="005C14DC" w:rsidRDefault="005C14DC">
      <w:pPr>
        <w:jc w:val="both"/>
        <w:rPr>
          <w:rFonts w:ascii="Calibri" w:hAnsi="Calibri"/>
        </w:rPr>
      </w:pPr>
      <w:r>
        <w:rPr>
          <w:rFonts w:ascii="Calibri" w:hAnsi="Calibri"/>
        </w:rPr>
        <w:t>Μετά τιμής,</w:t>
      </w:r>
    </w:p>
    <w:p w14:paraId="0FA0117D" w14:textId="5685F167" w:rsidR="005C14DC" w:rsidRDefault="005C14DC">
      <w:pPr>
        <w:jc w:val="both"/>
        <w:rPr>
          <w:rFonts w:ascii="Calibri" w:hAnsi="Calibri"/>
        </w:rPr>
      </w:pPr>
      <w:r>
        <w:rPr>
          <w:rFonts w:ascii="Calibri" w:hAnsi="Calibri"/>
        </w:rPr>
        <w:t>Υπό σύσταση σώμα «Γονέων Δημοτικού Ωδείου Πάρου»</w:t>
      </w:r>
    </w:p>
    <w:p w14:paraId="6B8AD787" w14:textId="77777777" w:rsidR="00CF0FCD" w:rsidRDefault="00CF0FCD">
      <w:pPr>
        <w:jc w:val="both"/>
        <w:rPr>
          <w:rFonts w:ascii="Calibri" w:hAnsi="Calibri"/>
        </w:rPr>
      </w:pPr>
    </w:p>
    <w:p w14:paraId="0ACB9AD7" w14:textId="77777777" w:rsidR="005C14DC" w:rsidRDefault="005C14DC">
      <w:pPr>
        <w:jc w:val="center"/>
        <w:rPr>
          <w:rFonts w:ascii="Calibri" w:hAnsi="Calibri"/>
        </w:rPr>
      </w:pPr>
      <w:r>
        <w:rPr>
          <w:rFonts w:ascii="Calibri" w:hAnsi="Calibri"/>
        </w:rPr>
        <w:t>Οι Υπογράφοντες:</w:t>
      </w:r>
    </w:p>
    <w:p w14:paraId="3FFFE6F3" w14:textId="77777777" w:rsidR="005C14DC" w:rsidRDefault="005C14DC">
      <w:pPr>
        <w:jc w:val="both"/>
        <w:rPr>
          <w:rFonts w:ascii="Calibri" w:hAnsi="Calibri"/>
        </w:rPr>
      </w:pPr>
    </w:p>
    <w:p w14:paraId="574BBEA2" w14:textId="77777777" w:rsidR="005C14DC" w:rsidRDefault="005C14DC">
      <w:pPr>
        <w:sectPr w:rsidR="005C14DC">
          <w:footerReference w:type="default" r:id="rId7"/>
          <w:footnotePr>
            <w:pos w:val="beneathText"/>
          </w:footnotePr>
          <w:pgSz w:w="12240" w:h="15840"/>
          <w:pgMar w:top="1134" w:right="1134" w:bottom="1134" w:left="1134" w:header="720" w:footer="720" w:gutter="0"/>
          <w:cols w:space="720"/>
        </w:sectPr>
      </w:pPr>
    </w:p>
    <w:p w14:paraId="0FDD3C33" w14:textId="77777777" w:rsidR="005C14DC" w:rsidRDefault="005C14DC">
      <w:pPr>
        <w:jc w:val="both"/>
        <w:rPr>
          <w:rFonts w:ascii="Calibri" w:hAnsi="Calibri"/>
        </w:rPr>
      </w:pPr>
      <w:r>
        <w:rPr>
          <w:rFonts w:ascii="Calibri" w:hAnsi="Calibri"/>
        </w:rPr>
        <w:t xml:space="preserve">Καλαντζής Νίκος </w:t>
      </w:r>
    </w:p>
    <w:p w14:paraId="355B20DB" w14:textId="77777777" w:rsidR="005C14DC" w:rsidRDefault="005C14DC">
      <w:pPr>
        <w:jc w:val="both"/>
        <w:rPr>
          <w:rFonts w:ascii="Calibri" w:hAnsi="Calibri"/>
        </w:rPr>
      </w:pPr>
      <w:r>
        <w:rPr>
          <w:rFonts w:ascii="Calibri" w:hAnsi="Calibri"/>
        </w:rPr>
        <w:t xml:space="preserve">Γκίκα Ευδοξία </w:t>
      </w:r>
    </w:p>
    <w:p w14:paraId="04085179" w14:textId="77777777" w:rsidR="005C14DC" w:rsidRDefault="005C14DC">
      <w:pPr>
        <w:jc w:val="both"/>
        <w:rPr>
          <w:rFonts w:ascii="Calibri" w:hAnsi="Calibri"/>
        </w:rPr>
      </w:pPr>
      <w:proofErr w:type="spellStart"/>
      <w:r>
        <w:rPr>
          <w:rFonts w:ascii="Calibri" w:hAnsi="Calibri"/>
        </w:rPr>
        <w:t>Παναγάκη</w:t>
      </w:r>
      <w:proofErr w:type="spellEnd"/>
      <w:r>
        <w:rPr>
          <w:rFonts w:ascii="Calibri" w:hAnsi="Calibri"/>
        </w:rPr>
        <w:t xml:space="preserve"> Μαριλένα </w:t>
      </w:r>
    </w:p>
    <w:p w14:paraId="4E2A2F40" w14:textId="77777777" w:rsidR="005C14DC" w:rsidRDefault="005C14DC">
      <w:pPr>
        <w:jc w:val="both"/>
        <w:rPr>
          <w:rFonts w:ascii="Calibri" w:hAnsi="Calibri"/>
        </w:rPr>
      </w:pPr>
      <w:r>
        <w:rPr>
          <w:rFonts w:ascii="Calibri" w:hAnsi="Calibri"/>
        </w:rPr>
        <w:t xml:space="preserve">Σαρρής Νίκος </w:t>
      </w:r>
    </w:p>
    <w:p w14:paraId="43638F1B" w14:textId="77777777" w:rsidR="005C14DC" w:rsidRDefault="005C14DC">
      <w:pPr>
        <w:jc w:val="both"/>
        <w:rPr>
          <w:rFonts w:ascii="Calibri" w:hAnsi="Calibri"/>
        </w:rPr>
      </w:pPr>
      <w:proofErr w:type="spellStart"/>
      <w:r>
        <w:rPr>
          <w:rFonts w:ascii="Calibri" w:hAnsi="Calibri"/>
        </w:rPr>
        <w:t>Κασσιμάτη</w:t>
      </w:r>
      <w:proofErr w:type="spellEnd"/>
      <w:r>
        <w:rPr>
          <w:rFonts w:ascii="Calibri" w:hAnsi="Calibri"/>
        </w:rPr>
        <w:t xml:space="preserve"> Μαρίνα </w:t>
      </w:r>
    </w:p>
    <w:p w14:paraId="5D75C504" w14:textId="77777777" w:rsidR="005C14DC" w:rsidRDefault="005C14DC">
      <w:pPr>
        <w:jc w:val="both"/>
        <w:rPr>
          <w:rFonts w:ascii="Calibri" w:hAnsi="Calibri"/>
        </w:rPr>
      </w:pPr>
      <w:proofErr w:type="spellStart"/>
      <w:r>
        <w:rPr>
          <w:rFonts w:ascii="Calibri" w:hAnsi="Calibri"/>
        </w:rPr>
        <w:t>Τσιλιώρης</w:t>
      </w:r>
      <w:proofErr w:type="spellEnd"/>
      <w:r>
        <w:rPr>
          <w:rFonts w:ascii="Calibri" w:hAnsi="Calibri"/>
        </w:rPr>
        <w:t xml:space="preserve"> Δημήτρης </w:t>
      </w:r>
    </w:p>
    <w:p w14:paraId="0A140BDD" w14:textId="77777777" w:rsidR="005C14DC" w:rsidRPr="00337621" w:rsidRDefault="005C14DC">
      <w:pPr>
        <w:jc w:val="both"/>
        <w:rPr>
          <w:rFonts w:asciiTheme="minorHAnsi" w:hAnsiTheme="minorHAnsi" w:cstheme="minorHAnsi"/>
        </w:rPr>
      </w:pPr>
      <w:proofErr w:type="spellStart"/>
      <w:r>
        <w:rPr>
          <w:rFonts w:ascii="Calibri" w:hAnsi="Calibri"/>
        </w:rPr>
        <w:t>Καψαμπέλη</w:t>
      </w:r>
      <w:proofErr w:type="spellEnd"/>
      <w:r>
        <w:rPr>
          <w:rFonts w:ascii="Calibri" w:hAnsi="Calibri"/>
        </w:rPr>
        <w:t xml:space="preserve"> Παναγιώτα </w:t>
      </w:r>
    </w:p>
    <w:p w14:paraId="3E17D5DB"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Ραγκούσης</w:t>
      </w:r>
      <w:proofErr w:type="spellEnd"/>
      <w:r w:rsidRPr="00337621">
        <w:rPr>
          <w:rFonts w:asciiTheme="minorHAnsi" w:hAnsiTheme="minorHAnsi" w:cstheme="minorHAnsi"/>
        </w:rPr>
        <w:t xml:space="preserve"> Ιωάννης </w:t>
      </w:r>
    </w:p>
    <w:p w14:paraId="337411B8"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Τσιλιγκίρη</w:t>
      </w:r>
      <w:proofErr w:type="spellEnd"/>
      <w:r w:rsidRPr="00337621">
        <w:rPr>
          <w:rFonts w:asciiTheme="minorHAnsi" w:hAnsiTheme="minorHAnsi" w:cstheme="minorHAnsi"/>
        </w:rPr>
        <w:t xml:space="preserve"> Στεργιανή</w:t>
      </w:r>
    </w:p>
    <w:p w14:paraId="06D88D8C"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Θεοδωράκης Γεώργιος</w:t>
      </w:r>
    </w:p>
    <w:p w14:paraId="3CBAF533"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Κοντοθεοδώρου</w:t>
      </w:r>
      <w:proofErr w:type="spellEnd"/>
      <w:r w:rsidRPr="00337621">
        <w:rPr>
          <w:rFonts w:asciiTheme="minorHAnsi" w:hAnsiTheme="minorHAnsi" w:cstheme="minorHAnsi"/>
        </w:rPr>
        <w:t xml:space="preserve"> Θεόδωρος,</w:t>
      </w:r>
    </w:p>
    <w:p w14:paraId="6B5D67FD"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Ιτσοδέλλη</w:t>
      </w:r>
      <w:proofErr w:type="spellEnd"/>
      <w:r w:rsidRPr="00337621">
        <w:rPr>
          <w:rFonts w:asciiTheme="minorHAnsi" w:hAnsiTheme="minorHAnsi" w:cstheme="minorHAnsi"/>
        </w:rPr>
        <w:t xml:space="preserve"> Γαρυφαλιά</w:t>
      </w:r>
    </w:p>
    <w:p w14:paraId="796B332B"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 xml:space="preserve">Ευτυχία </w:t>
      </w:r>
      <w:proofErr w:type="spellStart"/>
      <w:r w:rsidRPr="00337621">
        <w:rPr>
          <w:rFonts w:asciiTheme="minorHAnsi" w:hAnsiTheme="minorHAnsi" w:cstheme="minorHAnsi"/>
        </w:rPr>
        <w:t>Λουκή</w:t>
      </w:r>
      <w:proofErr w:type="spellEnd"/>
    </w:p>
    <w:p w14:paraId="2096E5F2"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 xml:space="preserve">Γιώργος </w:t>
      </w:r>
      <w:proofErr w:type="spellStart"/>
      <w:r w:rsidRPr="00337621">
        <w:rPr>
          <w:rFonts w:asciiTheme="minorHAnsi" w:hAnsiTheme="minorHAnsi" w:cstheme="minorHAnsi"/>
        </w:rPr>
        <w:t>Τζιτζής</w:t>
      </w:r>
      <w:proofErr w:type="spellEnd"/>
    </w:p>
    <w:p w14:paraId="580028FD"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Ρούσσου Μαρία</w:t>
      </w:r>
    </w:p>
    <w:p w14:paraId="193154F8"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 xml:space="preserve">Νίκος </w:t>
      </w:r>
      <w:proofErr w:type="spellStart"/>
      <w:r w:rsidRPr="00337621">
        <w:rPr>
          <w:rFonts w:asciiTheme="minorHAnsi" w:hAnsiTheme="minorHAnsi" w:cstheme="minorHAnsi"/>
        </w:rPr>
        <w:t>Περάκης</w:t>
      </w:r>
      <w:proofErr w:type="spellEnd"/>
    </w:p>
    <w:p w14:paraId="14956685"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Βοσνάκη Κατερίνα</w:t>
      </w:r>
    </w:p>
    <w:p w14:paraId="428AA72D"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Παπαϊωάννου Δήμητρα</w:t>
      </w:r>
    </w:p>
    <w:p w14:paraId="5C3C3F4A"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Σαμαλτάνης Ηλίας</w:t>
      </w:r>
    </w:p>
    <w:p w14:paraId="0E54E0D6"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Παντελαίου</w:t>
      </w:r>
      <w:proofErr w:type="spellEnd"/>
      <w:r w:rsidRPr="00337621">
        <w:rPr>
          <w:rFonts w:asciiTheme="minorHAnsi" w:hAnsiTheme="minorHAnsi" w:cstheme="minorHAnsi"/>
        </w:rPr>
        <w:t xml:space="preserve"> Σταυρούλα</w:t>
      </w:r>
    </w:p>
    <w:p w14:paraId="69423B3F"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Φραντζής Γιάννης</w:t>
      </w:r>
    </w:p>
    <w:p w14:paraId="2CE7C0FF"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Σοφία Ηλία</w:t>
      </w:r>
    </w:p>
    <w:p w14:paraId="51E3B9B2"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Παντελαίος</w:t>
      </w:r>
      <w:proofErr w:type="spellEnd"/>
      <w:r w:rsidRPr="00337621">
        <w:rPr>
          <w:rFonts w:asciiTheme="minorHAnsi" w:hAnsiTheme="minorHAnsi" w:cstheme="minorHAnsi"/>
        </w:rPr>
        <w:t xml:space="preserve"> Παναγιώτης </w:t>
      </w:r>
    </w:p>
    <w:p w14:paraId="2857D14F" w14:textId="77777777" w:rsidR="005C14DC" w:rsidRPr="00337621" w:rsidRDefault="005C14DC">
      <w:pPr>
        <w:jc w:val="both"/>
        <w:rPr>
          <w:rFonts w:asciiTheme="minorHAnsi" w:hAnsiTheme="minorHAnsi" w:cstheme="minorHAnsi"/>
        </w:rPr>
      </w:pPr>
      <w:r w:rsidRPr="00337621">
        <w:rPr>
          <w:rFonts w:asciiTheme="minorHAnsi" w:hAnsiTheme="minorHAnsi" w:cstheme="minorHAnsi"/>
        </w:rPr>
        <w:t>Θαλασσινού Φανή</w:t>
      </w:r>
    </w:p>
    <w:p w14:paraId="4C058FE7"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Σιλβέστρου</w:t>
      </w:r>
      <w:proofErr w:type="spellEnd"/>
      <w:r w:rsidRPr="00337621">
        <w:rPr>
          <w:rFonts w:asciiTheme="minorHAnsi" w:hAnsiTheme="minorHAnsi" w:cstheme="minorHAnsi"/>
        </w:rPr>
        <w:t xml:space="preserve"> Ιωάννα</w:t>
      </w:r>
    </w:p>
    <w:p w14:paraId="0C6E6058" w14:textId="77777777" w:rsidR="005C14DC" w:rsidRPr="00337621" w:rsidRDefault="005C14DC">
      <w:pPr>
        <w:jc w:val="both"/>
        <w:rPr>
          <w:rFonts w:asciiTheme="minorHAnsi" w:hAnsiTheme="minorHAnsi" w:cstheme="minorHAnsi"/>
        </w:rPr>
      </w:pPr>
      <w:proofErr w:type="spellStart"/>
      <w:r w:rsidRPr="00337621">
        <w:rPr>
          <w:rFonts w:asciiTheme="minorHAnsi" w:hAnsiTheme="minorHAnsi" w:cstheme="minorHAnsi"/>
        </w:rPr>
        <w:t>Μπεζάυ</w:t>
      </w:r>
      <w:proofErr w:type="spellEnd"/>
      <w:r w:rsidRPr="00337621">
        <w:rPr>
          <w:rFonts w:asciiTheme="minorHAnsi" w:hAnsiTheme="minorHAnsi" w:cstheme="minorHAnsi"/>
        </w:rPr>
        <w:t xml:space="preserve"> Νικόλαος </w:t>
      </w:r>
    </w:p>
    <w:p w14:paraId="0172D821" w14:textId="68DCC9A0" w:rsidR="005C14DC" w:rsidRPr="00337621" w:rsidRDefault="005C14DC">
      <w:pPr>
        <w:jc w:val="both"/>
        <w:rPr>
          <w:rFonts w:asciiTheme="minorHAnsi" w:hAnsiTheme="minorHAnsi" w:cstheme="minorHAnsi"/>
        </w:rPr>
      </w:pPr>
      <w:r w:rsidRPr="00337621">
        <w:rPr>
          <w:rFonts w:asciiTheme="minorHAnsi" w:hAnsiTheme="minorHAnsi" w:cstheme="minorHAnsi"/>
        </w:rPr>
        <w:t xml:space="preserve">Μαυρομμάτης Σπύρος </w:t>
      </w:r>
    </w:p>
    <w:p w14:paraId="792FEFBD" w14:textId="1A3108CD" w:rsidR="00807C28" w:rsidRPr="00337621" w:rsidRDefault="00807C28">
      <w:pPr>
        <w:jc w:val="both"/>
        <w:rPr>
          <w:rFonts w:asciiTheme="minorHAnsi" w:hAnsiTheme="minorHAnsi" w:cstheme="minorHAnsi"/>
        </w:rPr>
      </w:pPr>
      <w:r w:rsidRPr="00337621">
        <w:rPr>
          <w:rFonts w:asciiTheme="minorHAnsi" w:hAnsiTheme="minorHAnsi" w:cstheme="minorHAnsi"/>
        </w:rPr>
        <w:t xml:space="preserve">Σπανού </w:t>
      </w:r>
      <w:proofErr w:type="spellStart"/>
      <w:r w:rsidRPr="00337621">
        <w:rPr>
          <w:rFonts w:asciiTheme="minorHAnsi" w:hAnsiTheme="minorHAnsi" w:cstheme="minorHAnsi"/>
        </w:rPr>
        <w:t>Ευφροσυνη</w:t>
      </w:r>
      <w:proofErr w:type="spellEnd"/>
    </w:p>
    <w:p w14:paraId="6BE61477" w14:textId="22AC3F92" w:rsidR="00807C28" w:rsidRPr="00337621" w:rsidRDefault="00807C28" w:rsidP="00807C28">
      <w:pPr>
        <w:jc w:val="both"/>
        <w:rPr>
          <w:rFonts w:asciiTheme="minorHAnsi" w:hAnsiTheme="minorHAnsi" w:cstheme="minorHAnsi"/>
        </w:rPr>
      </w:pPr>
      <w:proofErr w:type="spellStart"/>
      <w:r w:rsidRPr="00337621">
        <w:rPr>
          <w:rFonts w:asciiTheme="minorHAnsi" w:hAnsiTheme="minorHAnsi" w:cstheme="minorHAnsi"/>
        </w:rPr>
        <w:t>Βασταρδής</w:t>
      </w:r>
      <w:proofErr w:type="spellEnd"/>
      <w:r w:rsidRPr="00337621">
        <w:rPr>
          <w:rFonts w:asciiTheme="minorHAnsi" w:hAnsiTheme="minorHAnsi" w:cstheme="minorHAnsi"/>
        </w:rPr>
        <w:t xml:space="preserve"> Ανδρέας</w:t>
      </w:r>
    </w:p>
    <w:p w14:paraId="4711E073" w14:textId="77777777" w:rsidR="00807C28" w:rsidRPr="00337621" w:rsidRDefault="00807C28" w:rsidP="00807C28">
      <w:pPr>
        <w:jc w:val="both"/>
        <w:rPr>
          <w:rFonts w:asciiTheme="minorHAnsi" w:hAnsiTheme="minorHAnsi" w:cstheme="minorHAnsi"/>
        </w:rPr>
      </w:pPr>
      <w:proofErr w:type="spellStart"/>
      <w:r w:rsidRPr="00337621">
        <w:rPr>
          <w:rFonts w:asciiTheme="minorHAnsi" w:hAnsiTheme="minorHAnsi" w:cstheme="minorHAnsi"/>
        </w:rPr>
        <w:t>Λιανοπούλου</w:t>
      </w:r>
      <w:proofErr w:type="spellEnd"/>
      <w:r w:rsidRPr="00337621">
        <w:rPr>
          <w:rFonts w:asciiTheme="minorHAnsi" w:hAnsiTheme="minorHAnsi" w:cstheme="minorHAnsi"/>
        </w:rPr>
        <w:t xml:space="preserve"> Άννα</w:t>
      </w:r>
    </w:p>
    <w:p w14:paraId="78C7DAF7" w14:textId="17247CEE" w:rsidR="00807C28" w:rsidRPr="00337621" w:rsidRDefault="00807C28" w:rsidP="00807C28">
      <w:pPr>
        <w:jc w:val="both"/>
        <w:rPr>
          <w:rFonts w:asciiTheme="minorHAnsi" w:hAnsiTheme="minorHAnsi" w:cstheme="minorHAnsi"/>
        </w:rPr>
      </w:pPr>
      <w:proofErr w:type="spellStart"/>
      <w:r w:rsidRPr="00337621">
        <w:rPr>
          <w:rFonts w:asciiTheme="minorHAnsi" w:hAnsiTheme="minorHAnsi" w:cstheme="minorHAnsi"/>
        </w:rPr>
        <w:t>Πιερτζοβάνης</w:t>
      </w:r>
      <w:proofErr w:type="spellEnd"/>
      <w:r w:rsidRPr="00337621">
        <w:rPr>
          <w:rFonts w:asciiTheme="minorHAnsi" w:hAnsiTheme="minorHAnsi" w:cstheme="minorHAnsi"/>
        </w:rPr>
        <w:t xml:space="preserve"> Κωνσταντίνος </w:t>
      </w:r>
    </w:p>
    <w:p w14:paraId="497BF5D7" w14:textId="16D84646" w:rsidR="005C14DC" w:rsidRPr="00337621" w:rsidRDefault="00807C28" w:rsidP="00807C28">
      <w:pPr>
        <w:jc w:val="both"/>
        <w:rPr>
          <w:rFonts w:asciiTheme="minorHAnsi" w:hAnsiTheme="minorHAnsi" w:cstheme="minorHAnsi"/>
        </w:rPr>
      </w:pPr>
      <w:r w:rsidRPr="00337621">
        <w:rPr>
          <w:rFonts w:asciiTheme="minorHAnsi" w:hAnsiTheme="minorHAnsi" w:cstheme="minorHAnsi"/>
        </w:rPr>
        <w:t>Κοσκινά Βασιλική</w:t>
      </w:r>
    </w:p>
    <w:p w14:paraId="28851989" w14:textId="77777777" w:rsidR="00807C28" w:rsidRPr="00337621" w:rsidRDefault="00807C28" w:rsidP="00807C28">
      <w:pPr>
        <w:jc w:val="both"/>
        <w:rPr>
          <w:rFonts w:asciiTheme="minorHAnsi" w:hAnsiTheme="minorHAnsi" w:cstheme="minorHAnsi"/>
        </w:rPr>
      </w:pPr>
      <w:r w:rsidRPr="00337621">
        <w:rPr>
          <w:rFonts w:asciiTheme="minorHAnsi" w:hAnsiTheme="minorHAnsi" w:cstheme="minorHAnsi"/>
        </w:rPr>
        <w:t xml:space="preserve">Παπαϊωάννου Δέσποινα </w:t>
      </w:r>
    </w:p>
    <w:p w14:paraId="020CA50E" w14:textId="50F3B3BF" w:rsidR="00807C28" w:rsidRPr="00337621" w:rsidRDefault="00807C28" w:rsidP="00807C28">
      <w:pPr>
        <w:jc w:val="both"/>
        <w:rPr>
          <w:rFonts w:asciiTheme="minorHAnsi" w:hAnsiTheme="minorHAnsi" w:cstheme="minorHAnsi"/>
        </w:rPr>
      </w:pPr>
      <w:r w:rsidRPr="00337621">
        <w:rPr>
          <w:rFonts w:asciiTheme="minorHAnsi" w:hAnsiTheme="minorHAnsi" w:cstheme="minorHAnsi"/>
        </w:rPr>
        <w:t>Ζαμπουνίδης Ιωάννης</w:t>
      </w:r>
    </w:p>
    <w:p w14:paraId="717ECA72" w14:textId="11F54F80" w:rsidR="00807C28" w:rsidRPr="00337621" w:rsidRDefault="00807C28" w:rsidP="00807C28">
      <w:pPr>
        <w:jc w:val="both"/>
        <w:rPr>
          <w:rFonts w:asciiTheme="minorHAnsi" w:hAnsiTheme="minorHAnsi" w:cstheme="minorHAnsi"/>
        </w:rPr>
      </w:pPr>
      <w:proofErr w:type="spellStart"/>
      <w:r w:rsidRPr="00337621">
        <w:rPr>
          <w:rFonts w:asciiTheme="minorHAnsi" w:hAnsiTheme="minorHAnsi" w:cstheme="minorHAnsi"/>
        </w:rPr>
        <w:t>Χάλαρης</w:t>
      </w:r>
      <w:proofErr w:type="spellEnd"/>
      <w:r w:rsidRPr="00337621">
        <w:rPr>
          <w:rFonts w:asciiTheme="minorHAnsi" w:hAnsiTheme="minorHAnsi" w:cstheme="minorHAnsi"/>
        </w:rPr>
        <w:t xml:space="preserve"> Νίκος</w:t>
      </w:r>
    </w:p>
    <w:p w14:paraId="30438ADE" w14:textId="50FBFF42" w:rsidR="00807C28" w:rsidRPr="00337621" w:rsidRDefault="00807C28" w:rsidP="00807C28">
      <w:pPr>
        <w:jc w:val="both"/>
        <w:rPr>
          <w:rFonts w:asciiTheme="minorHAnsi" w:hAnsiTheme="minorHAnsi" w:cstheme="minorHAnsi"/>
        </w:rPr>
      </w:pPr>
      <w:proofErr w:type="spellStart"/>
      <w:r w:rsidRPr="00337621">
        <w:rPr>
          <w:rFonts w:asciiTheme="minorHAnsi" w:hAnsiTheme="minorHAnsi" w:cstheme="minorHAnsi"/>
        </w:rPr>
        <w:t>Byres</w:t>
      </w:r>
      <w:proofErr w:type="spellEnd"/>
      <w:r w:rsidRPr="00337621">
        <w:rPr>
          <w:rFonts w:asciiTheme="minorHAnsi" w:hAnsiTheme="minorHAnsi" w:cstheme="minorHAnsi"/>
        </w:rPr>
        <w:t xml:space="preserve"> </w:t>
      </w:r>
      <w:proofErr w:type="spellStart"/>
      <w:r w:rsidRPr="00337621">
        <w:rPr>
          <w:rFonts w:asciiTheme="minorHAnsi" w:hAnsiTheme="minorHAnsi" w:cstheme="minorHAnsi"/>
        </w:rPr>
        <w:t>Melanie</w:t>
      </w:r>
      <w:proofErr w:type="spellEnd"/>
      <w:r w:rsidRPr="00337621">
        <w:rPr>
          <w:rFonts w:asciiTheme="minorHAnsi" w:hAnsiTheme="minorHAnsi" w:cstheme="minorHAnsi"/>
        </w:rPr>
        <w:t xml:space="preserve"> </w:t>
      </w:r>
    </w:p>
    <w:p w14:paraId="3407ED5E" w14:textId="77777777" w:rsidR="005F27BE" w:rsidRPr="00337621" w:rsidRDefault="005F27BE" w:rsidP="00807C28">
      <w:pPr>
        <w:jc w:val="both"/>
        <w:rPr>
          <w:rFonts w:asciiTheme="minorHAnsi" w:hAnsiTheme="minorHAnsi" w:cstheme="minorHAnsi"/>
        </w:rPr>
      </w:pPr>
      <w:proofErr w:type="spellStart"/>
      <w:r w:rsidRPr="00337621">
        <w:rPr>
          <w:rFonts w:asciiTheme="minorHAnsi" w:hAnsiTheme="minorHAnsi" w:cstheme="minorHAnsi"/>
        </w:rPr>
        <w:t>Πλάκου</w:t>
      </w:r>
      <w:proofErr w:type="spellEnd"/>
      <w:r w:rsidRPr="00337621">
        <w:rPr>
          <w:rFonts w:asciiTheme="minorHAnsi" w:hAnsiTheme="minorHAnsi" w:cstheme="minorHAnsi"/>
        </w:rPr>
        <w:t xml:space="preserve"> </w:t>
      </w:r>
      <w:proofErr w:type="spellStart"/>
      <w:r w:rsidRPr="00337621">
        <w:rPr>
          <w:rFonts w:asciiTheme="minorHAnsi" w:hAnsiTheme="minorHAnsi" w:cstheme="minorHAnsi"/>
        </w:rPr>
        <w:t>Ερμίρα</w:t>
      </w:r>
      <w:proofErr w:type="spellEnd"/>
    </w:p>
    <w:p w14:paraId="6E7C6DED" w14:textId="2F2A10A2" w:rsidR="005F27BE" w:rsidRPr="00337621" w:rsidRDefault="005F27BE" w:rsidP="00807C28">
      <w:pPr>
        <w:jc w:val="both"/>
        <w:rPr>
          <w:rFonts w:asciiTheme="minorHAnsi" w:hAnsiTheme="minorHAnsi" w:cstheme="minorHAnsi"/>
        </w:rPr>
      </w:pPr>
      <w:proofErr w:type="spellStart"/>
      <w:r w:rsidRPr="00337621">
        <w:rPr>
          <w:rFonts w:asciiTheme="minorHAnsi" w:hAnsiTheme="minorHAnsi" w:cstheme="minorHAnsi"/>
        </w:rPr>
        <w:t>Πλάκου</w:t>
      </w:r>
      <w:proofErr w:type="spellEnd"/>
      <w:r w:rsidRPr="00337621">
        <w:rPr>
          <w:rFonts w:asciiTheme="minorHAnsi" w:hAnsiTheme="minorHAnsi" w:cstheme="minorHAnsi"/>
        </w:rPr>
        <w:t xml:space="preserve"> </w:t>
      </w:r>
      <w:proofErr w:type="spellStart"/>
      <w:r w:rsidRPr="00337621">
        <w:rPr>
          <w:rFonts w:asciiTheme="minorHAnsi" w:hAnsiTheme="minorHAnsi" w:cstheme="minorHAnsi"/>
        </w:rPr>
        <w:t>Βεντίμ</w:t>
      </w:r>
      <w:proofErr w:type="spellEnd"/>
    </w:p>
    <w:p w14:paraId="4555F494" w14:textId="77777777" w:rsidR="005F27BE" w:rsidRPr="00337621" w:rsidRDefault="005F27BE" w:rsidP="00807C28">
      <w:pPr>
        <w:jc w:val="both"/>
        <w:rPr>
          <w:rFonts w:asciiTheme="minorHAnsi" w:hAnsiTheme="minorHAnsi" w:cstheme="minorHAnsi"/>
        </w:rPr>
      </w:pPr>
      <w:r w:rsidRPr="00337621">
        <w:rPr>
          <w:rFonts w:asciiTheme="minorHAnsi" w:hAnsiTheme="minorHAnsi" w:cstheme="minorHAnsi"/>
        </w:rPr>
        <w:t xml:space="preserve">Παπαδόπουλος Βασίλης </w:t>
      </w:r>
    </w:p>
    <w:p w14:paraId="7BCCD663" w14:textId="6068AEAE" w:rsidR="005F27BE" w:rsidRDefault="005F27BE" w:rsidP="00807C28">
      <w:pPr>
        <w:jc w:val="both"/>
        <w:rPr>
          <w:rFonts w:asciiTheme="minorHAnsi" w:hAnsiTheme="minorHAnsi" w:cstheme="minorHAnsi"/>
        </w:rPr>
      </w:pPr>
      <w:proofErr w:type="spellStart"/>
      <w:r w:rsidRPr="00337621">
        <w:rPr>
          <w:rFonts w:asciiTheme="minorHAnsi" w:hAnsiTheme="minorHAnsi" w:cstheme="minorHAnsi"/>
        </w:rPr>
        <w:t>Διακοσταυριανού</w:t>
      </w:r>
      <w:proofErr w:type="spellEnd"/>
      <w:r w:rsidRPr="00337621">
        <w:rPr>
          <w:rFonts w:asciiTheme="minorHAnsi" w:hAnsiTheme="minorHAnsi" w:cstheme="minorHAnsi"/>
        </w:rPr>
        <w:t xml:space="preserve"> </w:t>
      </w:r>
      <w:proofErr w:type="spellStart"/>
      <w:r w:rsidRPr="00337621">
        <w:rPr>
          <w:rFonts w:asciiTheme="minorHAnsi" w:hAnsiTheme="minorHAnsi" w:cstheme="minorHAnsi"/>
        </w:rPr>
        <w:t>Πάντιμη</w:t>
      </w:r>
      <w:proofErr w:type="spellEnd"/>
    </w:p>
    <w:p w14:paraId="3DA2A938" w14:textId="77777777" w:rsidR="005F3D38" w:rsidRDefault="005F3D38" w:rsidP="00807C28">
      <w:pPr>
        <w:jc w:val="both"/>
        <w:rPr>
          <w:rFonts w:asciiTheme="minorHAnsi" w:hAnsiTheme="minorHAnsi" w:cstheme="minorHAnsi"/>
        </w:rPr>
      </w:pPr>
      <w:proofErr w:type="spellStart"/>
      <w:r w:rsidRPr="005F3D38">
        <w:rPr>
          <w:rFonts w:asciiTheme="minorHAnsi" w:hAnsiTheme="minorHAnsi" w:cstheme="minorHAnsi"/>
        </w:rPr>
        <w:t>Μηναδάκης</w:t>
      </w:r>
      <w:proofErr w:type="spellEnd"/>
      <w:r>
        <w:rPr>
          <w:rFonts w:asciiTheme="minorHAnsi" w:hAnsiTheme="minorHAnsi" w:cstheme="minorHAnsi"/>
          <w:lang w:val="en-US"/>
        </w:rPr>
        <w:t xml:space="preserve"> </w:t>
      </w:r>
      <w:r w:rsidRPr="005F3D38">
        <w:rPr>
          <w:rFonts w:asciiTheme="minorHAnsi" w:hAnsiTheme="minorHAnsi" w:cstheme="minorHAnsi"/>
        </w:rPr>
        <w:t xml:space="preserve">Γιώργος </w:t>
      </w:r>
    </w:p>
    <w:p w14:paraId="2B02436C" w14:textId="03A94EEB" w:rsidR="005F3D38" w:rsidRDefault="005F3D38" w:rsidP="00807C28">
      <w:pPr>
        <w:jc w:val="both"/>
        <w:rPr>
          <w:rFonts w:asciiTheme="minorHAnsi" w:hAnsiTheme="minorHAnsi" w:cstheme="minorHAnsi"/>
        </w:rPr>
      </w:pPr>
      <w:proofErr w:type="spellStart"/>
      <w:r w:rsidRPr="005F3D38">
        <w:rPr>
          <w:rFonts w:asciiTheme="minorHAnsi" w:hAnsiTheme="minorHAnsi" w:cstheme="minorHAnsi"/>
        </w:rPr>
        <w:t>Τζανακοπούλου</w:t>
      </w:r>
      <w:proofErr w:type="spellEnd"/>
      <w:r>
        <w:rPr>
          <w:rFonts w:asciiTheme="minorHAnsi" w:hAnsiTheme="minorHAnsi" w:cstheme="minorHAnsi"/>
          <w:lang w:val="en-US"/>
        </w:rPr>
        <w:t xml:space="preserve"> </w:t>
      </w:r>
      <w:r w:rsidRPr="005F3D38">
        <w:rPr>
          <w:rFonts w:asciiTheme="minorHAnsi" w:hAnsiTheme="minorHAnsi" w:cstheme="minorHAnsi"/>
        </w:rPr>
        <w:t>Φλώρα</w:t>
      </w:r>
    </w:p>
    <w:p w14:paraId="52A3B43D" w14:textId="42CB0D69" w:rsidR="003A2545" w:rsidRPr="003A2545" w:rsidRDefault="003A2545" w:rsidP="003A2545">
      <w:pPr>
        <w:jc w:val="both"/>
        <w:rPr>
          <w:rFonts w:asciiTheme="minorHAnsi" w:hAnsiTheme="minorHAnsi" w:cstheme="minorHAnsi"/>
          <w:lang w:val="en-US"/>
        </w:rPr>
      </w:pPr>
      <w:proofErr w:type="spellStart"/>
      <w:r w:rsidRPr="003A2545">
        <w:rPr>
          <w:rFonts w:asciiTheme="minorHAnsi" w:hAnsiTheme="minorHAnsi" w:cstheme="minorHAnsi"/>
          <w:lang w:val="en-US"/>
        </w:rPr>
        <w:t>Ισ</w:t>
      </w:r>
      <w:proofErr w:type="spellEnd"/>
      <w:r w:rsidRPr="003A2545">
        <w:rPr>
          <w:rFonts w:asciiTheme="minorHAnsi" w:hAnsiTheme="minorHAnsi" w:cstheme="minorHAnsi"/>
          <w:lang w:val="en-US"/>
        </w:rPr>
        <w:t xml:space="preserve">αακίδου </w:t>
      </w:r>
      <w:proofErr w:type="spellStart"/>
      <w:r w:rsidRPr="003A2545">
        <w:rPr>
          <w:rFonts w:asciiTheme="minorHAnsi" w:hAnsiTheme="minorHAnsi" w:cstheme="minorHAnsi"/>
          <w:lang w:val="en-US"/>
        </w:rPr>
        <w:t>Θένι</w:t>
      </w:r>
      <w:proofErr w:type="spellEnd"/>
      <w:r w:rsidRPr="003A2545">
        <w:rPr>
          <w:rFonts w:asciiTheme="minorHAnsi" w:hAnsiTheme="minorHAnsi" w:cstheme="minorHAnsi"/>
          <w:lang w:val="en-US"/>
        </w:rPr>
        <w:t>α</w:t>
      </w:r>
    </w:p>
    <w:p w14:paraId="1145505C" w14:textId="1DFBF40B" w:rsidR="003A2545" w:rsidRDefault="003A2545" w:rsidP="003A2545">
      <w:pPr>
        <w:jc w:val="both"/>
        <w:rPr>
          <w:rFonts w:asciiTheme="minorHAnsi" w:hAnsiTheme="minorHAnsi" w:cstheme="minorHAnsi"/>
          <w:lang w:val="en-US"/>
        </w:rPr>
      </w:pPr>
      <w:r w:rsidRPr="003A2545">
        <w:rPr>
          <w:rFonts w:asciiTheme="minorHAnsi" w:hAnsiTheme="minorHAnsi" w:cstheme="minorHAnsi"/>
          <w:lang w:val="en-US"/>
        </w:rPr>
        <w:t>Βα</w:t>
      </w:r>
      <w:proofErr w:type="spellStart"/>
      <w:r w:rsidRPr="003A2545">
        <w:rPr>
          <w:rFonts w:asciiTheme="minorHAnsi" w:hAnsiTheme="minorHAnsi" w:cstheme="minorHAnsi"/>
          <w:lang w:val="en-US"/>
        </w:rPr>
        <w:t>σιλάς</w:t>
      </w:r>
      <w:proofErr w:type="spellEnd"/>
      <w:r w:rsidRPr="003A2545">
        <w:rPr>
          <w:rFonts w:asciiTheme="minorHAnsi" w:hAnsiTheme="minorHAnsi" w:cstheme="minorHAnsi"/>
          <w:lang w:val="en-US"/>
        </w:rPr>
        <w:t xml:space="preserve"> </w:t>
      </w:r>
      <w:proofErr w:type="spellStart"/>
      <w:r w:rsidRPr="003A2545">
        <w:rPr>
          <w:rFonts w:asciiTheme="minorHAnsi" w:hAnsiTheme="minorHAnsi" w:cstheme="minorHAnsi"/>
          <w:lang w:val="en-US"/>
        </w:rPr>
        <w:t>Λευτέρης</w:t>
      </w:r>
      <w:proofErr w:type="spellEnd"/>
    </w:p>
    <w:p w14:paraId="7E40A239" w14:textId="77777777" w:rsidR="00756987" w:rsidRDefault="00756987" w:rsidP="003A2545">
      <w:pPr>
        <w:jc w:val="both"/>
        <w:rPr>
          <w:rFonts w:asciiTheme="minorHAnsi" w:hAnsiTheme="minorHAnsi" w:cstheme="minorHAnsi"/>
          <w:lang w:val="en-US"/>
        </w:rPr>
      </w:pPr>
      <w:proofErr w:type="spellStart"/>
      <w:r w:rsidRPr="00756987">
        <w:rPr>
          <w:rFonts w:asciiTheme="minorHAnsi" w:hAnsiTheme="minorHAnsi" w:cstheme="minorHAnsi"/>
          <w:lang w:val="en-US"/>
        </w:rPr>
        <w:t>Πιτσινέλης</w:t>
      </w:r>
      <w:proofErr w:type="spellEnd"/>
      <w:r w:rsidRPr="00756987">
        <w:rPr>
          <w:rFonts w:asciiTheme="minorHAnsi" w:hAnsiTheme="minorHAnsi" w:cstheme="minorHAnsi"/>
          <w:lang w:val="en-US"/>
        </w:rPr>
        <w:t xml:space="preserve"> </w:t>
      </w:r>
      <w:proofErr w:type="spellStart"/>
      <w:r w:rsidRPr="00756987">
        <w:rPr>
          <w:rFonts w:asciiTheme="minorHAnsi" w:hAnsiTheme="minorHAnsi" w:cstheme="minorHAnsi"/>
          <w:lang w:val="en-US"/>
        </w:rPr>
        <w:t>Γιάννης</w:t>
      </w:r>
      <w:proofErr w:type="spellEnd"/>
      <w:r w:rsidRPr="00756987">
        <w:rPr>
          <w:rFonts w:asciiTheme="minorHAnsi" w:hAnsiTheme="minorHAnsi" w:cstheme="minorHAnsi"/>
          <w:lang w:val="en-US"/>
        </w:rPr>
        <w:t xml:space="preserve"> </w:t>
      </w:r>
    </w:p>
    <w:p w14:paraId="65CE1D2A" w14:textId="663C8C3C" w:rsidR="00756987" w:rsidRDefault="00756987" w:rsidP="003A2545">
      <w:pPr>
        <w:jc w:val="both"/>
        <w:rPr>
          <w:rFonts w:asciiTheme="minorHAnsi" w:hAnsiTheme="minorHAnsi" w:cstheme="minorHAnsi"/>
          <w:lang w:val="en-US"/>
        </w:rPr>
      </w:pPr>
      <w:r w:rsidRPr="00756987">
        <w:rPr>
          <w:rFonts w:asciiTheme="minorHAnsi" w:hAnsiTheme="minorHAnsi" w:cstheme="minorHAnsi"/>
          <w:lang w:val="en-US"/>
        </w:rPr>
        <w:t>Καρα</w:t>
      </w:r>
      <w:proofErr w:type="spellStart"/>
      <w:r w:rsidRPr="00756987">
        <w:rPr>
          <w:rFonts w:asciiTheme="minorHAnsi" w:hAnsiTheme="minorHAnsi" w:cstheme="minorHAnsi"/>
          <w:lang w:val="en-US"/>
        </w:rPr>
        <w:t>κεκέ</w:t>
      </w:r>
      <w:proofErr w:type="spellEnd"/>
      <w:r>
        <w:rPr>
          <w:rFonts w:asciiTheme="minorHAnsi" w:hAnsiTheme="minorHAnsi" w:cstheme="minorHAnsi"/>
          <w:lang w:val="en-US"/>
        </w:rPr>
        <w:t xml:space="preserve"> </w:t>
      </w:r>
      <w:proofErr w:type="spellStart"/>
      <w:r w:rsidRPr="00756987">
        <w:rPr>
          <w:rFonts w:asciiTheme="minorHAnsi" w:hAnsiTheme="minorHAnsi" w:cstheme="minorHAnsi"/>
          <w:lang w:val="en-US"/>
        </w:rPr>
        <w:t>Νίκη</w:t>
      </w:r>
      <w:proofErr w:type="spellEnd"/>
    </w:p>
    <w:p w14:paraId="604EBC87" w14:textId="77777777" w:rsidR="00756987" w:rsidRDefault="00756987" w:rsidP="003A2545">
      <w:pPr>
        <w:jc w:val="both"/>
        <w:rPr>
          <w:rFonts w:asciiTheme="minorHAnsi" w:hAnsiTheme="minorHAnsi" w:cstheme="minorHAnsi"/>
        </w:rPr>
      </w:pPr>
      <w:proofErr w:type="spellStart"/>
      <w:r w:rsidRPr="00756987">
        <w:rPr>
          <w:rFonts w:asciiTheme="minorHAnsi" w:hAnsiTheme="minorHAnsi" w:cstheme="minorHAnsi"/>
        </w:rPr>
        <w:t>Κανίρης</w:t>
      </w:r>
      <w:proofErr w:type="spellEnd"/>
      <w:r w:rsidRPr="00756987">
        <w:rPr>
          <w:rFonts w:asciiTheme="minorHAnsi" w:hAnsiTheme="minorHAnsi" w:cstheme="minorHAnsi"/>
        </w:rPr>
        <w:t xml:space="preserve"> Γιάννης </w:t>
      </w:r>
    </w:p>
    <w:p w14:paraId="3BDCCAF0" w14:textId="291ACE6B" w:rsidR="00756987" w:rsidRDefault="00756987" w:rsidP="003A2545">
      <w:pPr>
        <w:jc w:val="both"/>
        <w:rPr>
          <w:rFonts w:asciiTheme="minorHAnsi" w:hAnsiTheme="minorHAnsi" w:cstheme="minorHAnsi"/>
        </w:rPr>
      </w:pPr>
      <w:proofErr w:type="spellStart"/>
      <w:r w:rsidRPr="00756987">
        <w:rPr>
          <w:rFonts w:asciiTheme="minorHAnsi" w:hAnsiTheme="minorHAnsi" w:cstheme="minorHAnsi"/>
        </w:rPr>
        <w:t>Λουζικιώτη</w:t>
      </w:r>
      <w:proofErr w:type="spellEnd"/>
      <w:r>
        <w:rPr>
          <w:rFonts w:asciiTheme="minorHAnsi" w:hAnsiTheme="minorHAnsi" w:cstheme="minorHAnsi"/>
          <w:lang w:val="en-US"/>
        </w:rPr>
        <w:t xml:space="preserve"> </w:t>
      </w:r>
      <w:r w:rsidRPr="00756987">
        <w:rPr>
          <w:rFonts w:asciiTheme="minorHAnsi" w:hAnsiTheme="minorHAnsi" w:cstheme="minorHAnsi"/>
        </w:rPr>
        <w:t>Ηλέκτρα</w:t>
      </w:r>
    </w:p>
    <w:p w14:paraId="3FDC541B" w14:textId="77777777" w:rsidR="00756987" w:rsidRDefault="00756987" w:rsidP="003A2545">
      <w:pPr>
        <w:jc w:val="both"/>
        <w:rPr>
          <w:rFonts w:asciiTheme="minorHAnsi" w:hAnsiTheme="minorHAnsi" w:cstheme="minorHAnsi"/>
          <w:lang w:val="en-US"/>
        </w:rPr>
      </w:pPr>
      <w:r w:rsidRPr="00756987">
        <w:rPr>
          <w:rFonts w:asciiTheme="minorHAnsi" w:hAnsiTheme="minorHAnsi" w:cstheme="minorHAnsi"/>
          <w:lang w:val="en-US"/>
        </w:rPr>
        <w:t>Μαλα</w:t>
      </w:r>
      <w:proofErr w:type="spellStart"/>
      <w:r w:rsidRPr="00756987">
        <w:rPr>
          <w:rFonts w:asciiTheme="minorHAnsi" w:hAnsiTheme="minorHAnsi" w:cstheme="minorHAnsi"/>
          <w:lang w:val="en-US"/>
        </w:rPr>
        <w:t>τέστ</w:t>
      </w:r>
      <w:proofErr w:type="spellEnd"/>
      <w:r w:rsidRPr="00756987">
        <w:rPr>
          <w:rFonts w:asciiTheme="minorHAnsi" w:hAnsiTheme="minorHAnsi" w:cstheme="minorHAnsi"/>
          <w:lang w:val="en-US"/>
        </w:rPr>
        <w:t>ας</w:t>
      </w:r>
      <w:r>
        <w:rPr>
          <w:rFonts w:asciiTheme="minorHAnsi" w:hAnsiTheme="minorHAnsi" w:cstheme="minorHAnsi"/>
          <w:lang w:val="en-US"/>
        </w:rPr>
        <w:t xml:space="preserve"> </w:t>
      </w:r>
      <w:proofErr w:type="spellStart"/>
      <w:r w:rsidRPr="00756987">
        <w:rPr>
          <w:rFonts w:asciiTheme="minorHAnsi" w:hAnsiTheme="minorHAnsi" w:cstheme="minorHAnsi"/>
          <w:lang w:val="en-US"/>
        </w:rPr>
        <w:t>Αντώνης</w:t>
      </w:r>
      <w:proofErr w:type="spellEnd"/>
      <w:r w:rsidRPr="00756987">
        <w:rPr>
          <w:rFonts w:asciiTheme="minorHAnsi" w:hAnsiTheme="minorHAnsi" w:cstheme="minorHAnsi"/>
          <w:lang w:val="en-US"/>
        </w:rPr>
        <w:t xml:space="preserve"> </w:t>
      </w:r>
    </w:p>
    <w:p w14:paraId="046D9AF8" w14:textId="4A652926" w:rsidR="00756987" w:rsidRPr="00A41295" w:rsidRDefault="00756987" w:rsidP="003A2545">
      <w:pPr>
        <w:jc w:val="both"/>
        <w:rPr>
          <w:rFonts w:asciiTheme="minorHAnsi" w:hAnsiTheme="minorHAnsi" w:cstheme="minorHAnsi"/>
        </w:rPr>
      </w:pPr>
      <w:r w:rsidRPr="00756987">
        <w:rPr>
          <w:rFonts w:asciiTheme="minorHAnsi" w:hAnsiTheme="minorHAnsi" w:cstheme="minorHAnsi"/>
          <w:lang w:val="en-US"/>
        </w:rPr>
        <w:t>Μαλα</w:t>
      </w:r>
      <w:proofErr w:type="spellStart"/>
      <w:r w:rsidRPr="00756987">
        <w:rPr>
          <w:rFonts w:asciiTheme="minorHAnsi" w:hAnsiTheme="minorHAnsi" w:cstheme="minorHAnsi"/>
          <w:lang w:val="en-US"/>
        </w:rPr>
        <w:t>τέστ</w:t>
      </w:r>
      <w:proofErr w:type="spellEnd"/>
      <w:r w:rsidRPr="00756987">
        <w:rPr>
          <w:rFonts w:asciiTheme="minorHAnsi" w:hAnsiTheme="minorHAnsi" w:cstheme="minorHAnsi"/>
          <w:lang w:val="en-US"/>
        </w:rPr>
        <w:t>α</w:t>
      </w:r>
      <w:r>
        <w:rPr>
          <w:rFonts w:asciiTheme="minorHAnsi" w:hAnsiTheme="minorHAnsi" w:cstheme="minorHAnsi"/>
          <w:lang w:val="en-US"/>
        </w:rPr>
        <w:t xml:space="preserve"> </w:t>
      </w:r>
      <w:proofErr w:type="spellStart"/>
      <w:r w:rsidR="00A41295">
        <w:rPr>
          <w:rFonts w:asciiTheme="minorHAnsi" w:hAnsiTheme="minorHAnsi" w:cstheme="minorHAnsi"/>
        </w:rPr>
        <w:t>Πάττυ</w:t>
      </w:r>
      <w:proofErr w:type="spellEnd"/>
    </w:p>
    <w:p w14:paraId="2BAF6692" w14:textId="77777777" w:rsidR="00807C28" w:rsidRDefault="00807C28" w:rsidP="00807C28">
      <w:pPr>
        <w:jc w:val="both"/>
      </w:pPr>
    </w:p>
    <w:p w14:paraId="2DDA1A65" w14:textId="33930EE6" w:rsidR="00807C28" w:rsidRDefault="00807C28" w:rsidP="00807C28">
      <w:pPr>
        <w:jc w:val="both"/>
        <w:sectPr w:rsidR="00807C28">
          <w:footnotePr>
            <w:pos w:val="beneathText"/>
          </w:footnotePr>
          <w:type w:val="continuous"/>
          <w:pgSz w:w="12240" w:h="15840"/>
          <w:pgMar w:top="1134" w:right="1134" w:bottom="1134" w:left="1134" w:header="720" w:footer="720" w:gutter="0"/>
          <w:cols w:num="2" w:space="0"/>
        </w:sectPr>
      </w:pPr>
    </w:p>
    <w:p w14:paraId="23335535" w14:textId="77777777" w:rsidR="005C14DC" w:rsidRDefault="005C14DC">
      <w:pPr>
        <w:jc w:val="both"/>
        <w:rPr>
          <w:rFonts w:ascii="Calibri" w:hAnsi="Calibri"/>
        </w:rPr>
      </w:pPr>
    </w:p>
    <w:p w14:paraId="0358A04C" w14:textId="77777777" w:rsidR="005C14DC" w:rsidRDefault="005C14DC">
      <w:pPr>
        <w:jc w:val="both"/>
        <w:rPr>
          <w:rFonts w:ascii="Calibri" w:hAnsi="Calibri"/>
        </w:rPr>
      </w:pPr>
    </w:p>
    <w:p w14:paraId="7A0A2AC2" w14:textId="77777777" w:rsidR="005C14DC" w:rsidRDefault="005C14DC">
      <w:pPr>
        <w:jc w:val="both"/>
        <w:rPr>
          <w:rFonts w:ascii="Calibri" w:hAnsi="Calibri"/>
        </w:rPr>
      </w:pPr>
    </w:p>
    <w:p w14:paraId="73173DEF" w14:textId="77777777" w:rsidR="005C14DC" w:rsidRPr="00921337" w:rsidRDefault="005C14DC">
      <w:pPr>
        <w:jc w:val="both"/>
        <w:rPr>
          <w:rFonts w:ascii="Calibri" w:hAnsi="Calibri"/>
        </w:rPr>
      </w:pPr>
    </w:p>
    <w:sectPr w:rsidR="005C14DC" w:rsidRPr="00921337">
      <w:footnotePr>
        <w:pos w:val="beneathText"/>
      </w:footnotePr>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1FE5" w14:textId="77777777" w:rsidR="0038196C" w:rsidRDefault="0038196C" w:rsidP="00CF0FCD">
      <w:r>
        <w:separator/>
      </w:r>
    </w:p>
  </w:endnote>
  <w:endnote w:type="continuationSeparator" w:id="0">
    <w:p w14:paraId="5A72FB8E" w14:textId="77777777" w:rsidR="0038196C" w:rsidRDefault="0038196C" w:rsidP="00CF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altName w:val="Arial Unicode MS"/>
    <w:panose1 w:val="05010000000000000000"/>
    <w:charset w:val="80"/>
    <w:family w:val="auto"/>
    <w:pitch w:val="default"/>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434" w14:textId="77777777" w:rsidR="00CF0FCD" w:rsidRPr="00CF0FCD" w:rsidRDefault="00CF0FCD">
    <w:pPr>
      <w:pStyle w:val="a6"/>
      <w:jc w:val="center"/>
      <w:rPr>
        <w:rFonts w:asciiTheme="minorHAnsi" w:hAnsiTheme="minorHAnsi" w:cstheme="minorHAnsi"/>
        <w:sz w:val="20"/>
      </w:rPr>
    </w:pPr>
    <w:proofErr w:type="spellStart"/>
    <w:r w:rsidRPr="00CF0FCD">
      <w:rPr>
        <w:rFonts w:asciiTheme="minorHAnsi" w:hAnsiTheme="minorHAnsi" w:cstheme="minorHAnsi"/>
        <w:sz w:val="20"/>
      </w:rPr>
      <w:t>Page</w:t>
    </w:r>
    <w:proofErr w:type="spellEnd"/>
    <w:r w:rsidRPr="00CF0FCD">
      <w:rPr>
        <w:rFonts w:asciiTheme="minorHAnsi" w:hAnsiTheme="minorHAnsi" w:cstheme="minorHAnsi"/>
        <w:sz w:val="20"/>
      </w:rPr>
      <w:t xml:space="preserve"> </w:t>
    </w:r>
    <w:r w:rsidRPr="00CF0FCD">
      <w:rPr>
        <w:rFonts w:asciiTheme="minorHAnsi" w:hAnsiTheme="minorHAnsi" w:cstheme="minorHAnsi"/>
        <w:sz w:val="20"/>
      </w:rPr>
      <w:fldChar w:fldCharType="begin"/>
    </w:r>
    <w:r w:rsidRPr="00CF0FCD">
      <w:rPr>
        <w:rFonts w:asciiTheme="minorHAnsi" w:hAnsiTheme="minorHAnsi" w:cstheme="minorHAnsi"/>
        <w:sz w:val="20"/>
      </w:rPr>
      <w:instrText xml:space="preserve"> PAGE  \* Arabic  \* MERGEFORMAT </w:instrText>
    </w:r>
    <w:r w:rsidRPr="00CF0FCD">
      <w:rPr>
        <w:rFonts w:asciiTheme="minorHAnsi" w:hAnsiTheme="minorHAnsi" w:cstheme="minorHAnsi"/>
        <w:sz w:val="20"/>
      </w:rPr>
      <w:fldChar w:fldCharType="separate"/>
    </w:r>
    <w:r w:rsidRPr="00CF0FCD">
      <w:rPr>
        <w:rFonts w:asciiTheme="minorHAnsi" w:hAnsiTheme="minorHAnsi" w:cstheme="minorHAnsi"/>
        <w:noProof/>
        <w:sz w:val="20"/>
      </w:rPr>
      <w:t>2</w:t>
    </w:r>
    <w:r w:rsidRPr="00CF0FCD">
      <w:rPr>
        <w:rFonts w:asciiTheme="minorHAnsi" w:hAnsiTheme="minorHAnsi" w:cstheme="minorHAnsi"/>
        <w:sz w:val="20"/>
      </w:rPr>
      <w:fldChar w:fldCharType="end"/>
    </w:r>
    <w:r w:rsidRPr="00CF0FCD">
      <w:rPr>
        <w:rFonts w:asciiTheme="minorHAnsi" w:hAnsiTheme="minorHAnsi" w:cstheme="minorHAnsi"/>
        <w:sz w:val="20"/>
      </w:rPr>
      <w:t xml:space="preserve"> of </w:t>
    </w:r>
    <w:r w:rsidRPr="00CF0FCD">
      <w:rPr>
        <w:rFonts w:asciiTheme="minorHAnsi" w:hAnsiTheme="minorHAnsi" w:cstheme="minorHAnsi"/>
        <w:sz w:val="20"/>
      </w:rPr>
      <w:fldChar w:fldCharType="begin"/>
    </w:r>
    <w:r w:rsidRPr="00CF0FCD">
      <w:rPr>
        <w:rFonts w:asciiTheme="minorHAnsi" w:hAnsiTheme="minorHAnsi" w:cstheme="minorHAnsi"/>
        <w:sz w:val="20"/>
      </w:rPr>
      <w:instrText xml:space="preserve"> NUMPAGES  \* Arabic  \* MERGEFORMAT </w:instrText>
    </w:r>
    <w:r w:rsidRPr="00CF0FCD">
      <w:rPr>
        <w:rFonts w:asciiTheme="minorHAnsi" w:hAnsiTheme="minorHAnsi" w:cstheme="minorHAnsi"/>
        <w:sz w:val="20"/>
      </w:rPr>
      <w:fldChar w:fldCharType="separate"/>
    </w:r>
    <w:r w:rsidRPr="00CF0FCD">
      <w:rPr>
        <w:rFonts w:asciiTheme="minorHAnsi" w:hAnsiTheme="minorHAnsi" w:cstheme="minorHAnsi"/>
        <w:noProof/>
        <w:sz w:val="20"/>
      </w:rPr>
      <w:t>2</w:t>
    </w:r>
    <w:r w:rsidRPr="00CF0FCD">
      <w:rPr>
        <w:rFonts w:asciiTheme="minorHAnsi" w:hAnsiTheme="minorHAnsi" w:cstheme="minorHAnsi"/>
        <w:sz w:val="20"/>
      </w:rPr>
      <w:fldChar w:fldCharType="end"/>
    </w:r>
  </w:p>
  <w:p w14:paraId="3724B828" w14:textId="77777777" w:rsidR="00CF0FCD" w:rsidRDefault="00CF0F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6877" w14:textId="77777777" w:rsidR="0038196C" w:rsidRDefault="0038196C" w:rsidP="00CF0FCD">
      <w:r>
        <w:separator/>
      </w:r>
    </w:p>
  </w:footnote>
  <w:footnote w:type="continuationSeparator" w:id="0">
    <w:p w14:paraId="44E1D72D" w14:textId="77777777" w:rsidR="0038196C" w:rsidRDefault="0038196C" w:rsidP="00CF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05E4B3A"/>
    <w:lvl w:ilvl="0">
      <w:start w:val="1"/>
      <w:numFmt w:val="none"/>
      <w:pStyle w:val="1"/>
      <w:suff w:val="nothing"/>
      <w:lvlText w:val=""/>
      <w:lvlJc w:val="left"/>
      <w:pPr>
        <w:ind w:left="0" w:firstLine="0"/>
      </w:pPr>
    </w:lvl>
    <w:lvl w:ilvl="1">
      <w:start w:val="1"/>
      <w:numFmt w:val="none"/>
      <w:pStyle w:val="2"/>
      <w:lvlText w:val=""/>
      <w:legacy w:legacy="1" w:legacySpace="0" w:legacyIndent="0"/>
      <w:lvlJc w:val="left"/>
      <w:pPr>
        <w:ind w:left="0" w:firstLine="0"/>
      </w:pPr>
    </w:lvl>
    <w:lvl w:ilvl="2">
      <w:start w:val="1"/>
      <w:numFmt w:val="none"/>
      <w:pStyle w:val="3"/>
      <w:lvlText w:val=""/>
      <w:legacy w:legacy="1" w:legacySpace="0" w:legacyIndent="0"/>
      <w:lvlJc w:val="left"/>
      <w:pPr>
        <w:ind w:left="0" w:firstLine="0"/>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5052ED58"/>
    <w:lvl w:ilvl="0">
      <w:numFmt w:val="bullet"/>
      <w:lvlText w:val="*"/>
      <w:lvlJc w:val="left"/>
    </w:lvl>
  </w:abstractNum>
  <w:num w:numId="1" w16cid:durableId="656420248">
    <w:abstractNumId w:val="0"/>
  </w:num>
  <w:num w:numId="2" w16cid:durableId="1235819662">
    <w:abstractNumId w:val="1"/>
    <w:lvlOverride w:ilvl="0">
      <w:lvl w:ilvl="0">
        <w:start w:val="1"/>
        <w:numFmt w:val="bullet"/>
        <w:lvlText w:val="%1"/>
        <w:legacy w:legacy="1" w:legacySpace="0" w:legacyIndent="0"/>
        <w:lvlJc w:val="left"/>
        <w:rPr>
          <w:rFonts w:ascii="Symbol" w:hAnsi="Symbol" w:hint="default"/>
        </w:rPr>
      </w:lvl>
    </w:lvlOverride>
  </w:num>
  <w:num w:numId="3" w16cid:durableId="814420087">
    <w:abstractNumId w:val="1"/>
    <w:lvlOverride w:ilvl="0">
      <w:lvl w:ilvl="0">
        <w:start w:val="1"/>
        <w:numFmt w:val="bullet"/>
        <w:lvlText w:val="%1"/>
        <w:legacy w:legacy="1" w:legacySpace="0" w:legacyIndent="0"/>
        <w:lvlJc w:val="left"/>
        <w:rPr>
          <w:rFonts w:ascii="Symbol" w:hAnsi="Symbol" w:hint="default"/>
        </w:rPr>
      </w:lvl>
    </w:lvlOverride>
  </w:num>
  <w:num w:numId="4" w16cid:durableId="1173452889">
    <w:abstractNumId w:val="1"/>
    <w:lvlOverride w:ilvl="0">
      <w:lvl w:ilvl="0">
        <w:start w:val="1"/>
        <w:numFmt w:val="bullet"/>
        <w:lvlText w:val="%1"/>
        <w:legacy w:legacy="1" w:legacySpace="0" w:legacyIndent="0"/>
        <w:lvlJc w:val="left"/>
        <w:rPr>
          <w:rFonts w:ascii="Symbol" w:hAnsi="Symbol" w:hint="default"/>
        </w:rPr>
      </w:lvl>
    </w:lvlOverride>
  </w:num>
  <w:num w:numId="5" w16cid:durableId="1230458877">
    <w:abstractNumId w:val="1"/>
    <w:lvlOverride w:ilvl="0">
      <w:lvl w:ilvl="0">
        <w:start w:val="1"/>
        <w:numFmt w:val="bullet"/>
        <w:lvlText w:val="%1"/>
        <w:legacy w:legacy="1" w:legacySpace="0" w:legacyIndent="0"/>
        <w:lvlJc w:val="left"/>
        <w:rPr>
          <w:rFonts w:ascii="Symbol" w:hAnsi="Symbol" w:hint="default"/>
        </w:rPr>
      </w:lvl>
    </w:lvlOverride>
  </w:num>
  <w:num w:numId="6" w16cid:durableId="1609316873">
    <w:abstractNumId w:val="1"/>
    <w:lvlOverride w:ilvl="0">
      <w:lvl w:ilvl="0">
        <w:start w:val="1"/>
        <w:numFmt w:val="bullet"/>
        <w:lvlText w:val="%1"/>
        <w:legacy w:legacy="1" w:legacySpace="0" w:legacyIndent="0"/>
        <w:lvlJc w:val="left"/>
        <w:rPr>
          <w:rFonts w:ascii="Symbol" w:hAnsi="Symbol" w:hint="default"/>
        </w:rPr>
      </w:lvl>
    </w:lvlOverride>
  </w:num>
  <w:num w:numId="7" w16cid:durableId="431054299">
    <w:abstractNumId w:val="1"/>
    <w:lvlOverride w:ilvl="0">
      <w:lvl w:ilvl="0">
        <w:start w:val="1"/>
        <w:numFmt w:val="bullet"/>
        <w:lvlText w:val="%1"/>
        <w:legacy w:legacy="1" w:legacySpace="0" w:legacyIndent="0"/>
        <w:lvlJc w:val="left"/>
        <w:rPr>
          <w:rFonts w:ascii="Symbol" w:hAnsi="Symbol" w:hint="default"/>
        </w:rPr>
      </w:lvl>
    </w:lvlOverride>
  </w:num>
  <w:num w:numId="8" w16cid:durableId="1542746183">
    <w:abstractNumId w:val="1"/>
    <w:lvlOverride w:ilvl="0">
      <w:lvl w:ilvl="0">
        <w:start w:val="1"/>
        <w:numFmt w:val="bullet"/>
        <w:lvlText w:val="%1"/>
        <w:legacy w:legacy="1" w:legacySpace="0" w:legacyIndent="0"/>
        <w:lvlJc w:val="left"/>
        <w:rPr>
          <w:rFonts w:ascii="Symbol" w:hAnsi="Symbol" w:hint="default"/>
        </w:rPr>
      </w:lvl>
    </w:lvlOverride>
  </w:num>
  <w:num w:numId="9" w16cid:durableId="327951249">
    <w:abstractNumId w:val="1"/>
    <w:lvlOverride w:ilvl="0">
      <w:lvl w:ilvl="0">
        <w:start w:val="1"/>
        <w:numFmt w:val="bullet"/>
        <w:lvlText w:val="%1"/>
        <w:legacy w:legacy="1" w:legacySpace="0" w:legacyIndent="0"/>
        <w:lvlJc w:val="left"/>
        <w:rPr>
          <w:rFonts w:ascii="Symbol" w:hAnsi="Symbol" w:hint="default"/>
        </w:rPr>
      </w:lvl>
    </w:lvlOverride>
  </w:num>
  <w:num w:numId="10" w16cid:durableId="404453334">
    <w:abstractNumId w:val="1"/>
    <w:lvlOverride w:ilvl="0">
      <w:lvl w:ilvl="0">
        <w:start w:val="1"/>
        <w:numFmt w:val="bullet"/>
        <w:lvlText w:val="%1"/>
        <w:legacy w:legacy="1" w:legacySpace="0" w:legacyIndent="0"/>
        <w:lvlJc w:val="left"/>
        <w:rPr>
          <w:rFonts w:ascii="Symbol" w:hAnsi="Symbol" w:hint="default"/>
        </w:rPr>
      </w:lvl>
    </w:lvlOverride>
  </w:num>
  <w:num w:numId="11" w16cid:durableId="423847288">
    <w:abstractNumId w:val="1"/>
    <w:lvlOverride w:ilvl="0">
      <w:lvl w:ilvl="0">
        <w:start w:val="1"/>
        <w:numFmt w:val="bullet"/>
        <w:lvlText w:val="%1"/>
        <w:legacy w:legacy="1" w:legacySpace="0" w:legacyIndent="0"/>
        <w:lvlJc w:val="left"/>
        <w:rPr>
          <w:rFonts w:ascii="Symbol" w:hAnsi="Symbol" w:hint="default"/>
        </w:rPr>
      </w:lvl>
    </w:lvlOverride>
  </w:num>
  <w:num w:numId="12" w16cid:durableId="1874490687">
    <w:abstractNumId w:val="1"/>
    <w:lvlOverride w:ilvl="0">
      <w:lvl w:ilvl="0">
        <w:start w:val="1"/>
        <w:numFmt w:val="bullet"/>
        <w:lvlText w:val="l%1"/>
        <w:legacy w:legacy="1" w:legacySpace="0" w:legacyIndent="0"/>
        <w:lvlJc w:val="left"/>
        <w:rPr>
          <w:rFonts w:ascii="Wingdings" w:hAnsi="Wingdings" w:hint="default"/>
        </w:rPr>
      </w:lvl>
    </w:lvlOverride>
  </w:num>
  <w:num w:numId="13" w16cid:durableId="1193374912">
    <w:abstractNumId w:val="1"/>
    <w:lvlOverride w:ilvl="0">
      <w:lvl w:ilvl="0">
        <w:start w:val="1"/>
        <w:numFmt w:val="bullet"/>
        <w:lvlText w:val="l%1"/>
        <w:legacy w:legacy="1" w:legacySpace="0" w:legacyIndent="0"/>
        <w:lvlJc w:val="left"/>
        <w:rPr>
          <w:rFonts w:ascii="Wingdings" w:hAnsi="Wingdings" w:hint="default"/>
        </w:rPr>
      </w:lvl>
    </w:lvlOverride>
  </w:num>
  <w:num w:numId="14" w16cid:durableId="672033431">
    <w:abstractNumId w:val="1"/>
    <w:lvlOverride w:ilvl="0">
      <w:lvl w:ilvl="0">
        <w:start w:val="1"/>
        <w:numFmt w:val="bullet"/>
        <w:lvlText w:val="l%1"/>
        <w:legacy w:legacy="1" w:legacySpace="0" w:legacyIndent="0"/>
        <w:lvlJc w:val="left"/>
        <w:rPr>
          <w:rFonts w:ascii="Wingdings" w:hAnsi="Wingdings" w:hint="default"/>
        </w:rPr>
      </w:lvl>
    </w:lvlOverride>
  </w:num>
  <w:num w:numId="15" w16cid:durableId="1868761853">
    <w:abstractNumId w:val="1"/>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14"/>
    <w:rsid w:val="000659D1"/>
    <w:rsid w:val="000E27A6"/>
    <w:rsid w:val="001E67A0"/>
    <w:rsid w:val="00220A0C"/>
    <w:rsid w:val="00267712"/>
    <w:rsid w:val="002E6BBD"/>
    <w:rsid w:val="00337621"/>
    <w:rsid w:val="00345A76"/>
    <w:rsid w:val="0038196C"/>
    <w:rsid w:val="003A2545"/>
    <w:rsid w:val="003D09D6"/>
    <w:rsid w:val="003E0C41"/>
    <w:rsid w:val="003E13E9"/>
    <w:rsid w:val="004844D5"/>
    <w:rsid w:val="00524F9B"/>
    <w:rsid w:val="005C14DC"/>
    <w:rsid w:val="005F27BE"/>
    <w:rsid w:val="005F3D38"/>
    <w:rsid w:val="006610FE"/>
    <w:rsid w:val="006E50FA"/>
    <w:rsid w:val="00756987"/>
    <w:rsid w:val="007F6614"/>
    <w:rsid w:val="00807C28"/>
    <w:rsid w:val="008415A2"/>
    <w:rsid w:val="00860A26"/>
    <w:rsid w:val="008F20C3"/>
    <w:rsid w:val="00921337"/>
    <w:rsid w:val="00A20FD2"/>
    <w:rsid w:val="00A41295"/>
    <w:rsid w:val="00A469CF"/>
    <w:rsid w:val="00AD3759"/>
    <w:rsid w:val="00B43E08"/>
    <w:rsid w:val="00B512FE"/>
    <w:rsid w:val="00B650DB"/>
    <w:rsid w:val="00C925AF"/>
    <w:rsid w:val="00CA49AD"/>
    <w:rsid w:val="00CF0FCD"/>
    <w:rsid w:val="00D3787A"/>
    <w:rsid w:val="00D45EA1"/>
    <w:rsid w:val="00DB6C67"/>
    <w:rsid w:val="00E50ABE"/>
    <w:rsid w:val="00E745D0"/>
    <w:rsid w:val="00ED4014"/>
    <w:rsid w:val="00F17E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65AF"/>
  <w15:chartTrackingRefBased/>
  <w15:docId w15:val="{C1D87D7D-B336-5A43-9CB9-51EF731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overflowPunct w:val="0"/>
      <w:autoSpaceDE w:val="0"/>
      <w:autoSpaceDN w:val="0"/>
      <w:adjustRightInd w:val="0"/>
      <w:textAlignment w:val="baseline"/>
    </w:pPr>
    <w:rPr>
      <w:kern w:val="1"/>
      <w:sz w:val="24"/>
      <w:lang w:val="el-GR" w:eastAsia="el-GR"/>
    </w:rPr>
  </w:style>
  <w:style w:type="paragraph" w:styleId="1">
    <w:name w:val="heading 1"/>
    <w:basedOn w:val="Heading"/>
    <w:next w:val="a0"/>
    <w:qFormat/>
    <w:pPr>
      <w:numPr>
        <w:numId w:val="1"/>
      </w:numPr>
      <w:outlineLvl w:val="0"/>
    </w:pPr>
    <w:rPr>
      <w:b/>
      <w:sz w:val="32"/>
    </w:rPr>
  </w:style>
  <w:style w:type="paragraph" w:styleId="2">
    <w:name w:val="heading 2"/>
    <w:basedOn w:val="Heading"/>
    <w:next w:val="a0"/>
    <w:qFormat/>
    <w:pPr>
      <w:numPr>
        <w:ilvl w:val="1"/>
        <w:numId w:val="1"/>
      </w:numPr>
      <w:outlineLvl w:val="1"/>
    </w:pPr>
    <w:rPr>
      <w:b/>
      <w:i/>
    </w:rPr>
  </w:style>
  <w:style w:type="paragraph" w:styleId="3">
    <w:name w:val="heading 3"/>
    <w:basedOn w:val="Heading"/>
    <w:next w:val="a0"/>
    <w:qFormat/>
    <w:pPr>
      <w:numPr>
        <w:ilvl w:val="2"/>
        <w:numId w:val="1"/>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rPr>
  </w:style>
  <w:style w:type="paragraph" w:customStyle="1" w:styleId="Heading">
    <w:name w:val="Heading"/>
    <w:basedOn w:val="a"/>
    <w:next w:val="a0"/>
    <w:pPr>
      <w:keepNext/>
      <w:spacing w:before="240" w:after="120"/>
    </w:pPr>
    <w:rPr>
      <w:rFonts w:ascii="Arial" w:hAnsi="Arial"/>
      <w:sz w:val="28"/>
    </w:rPr>
  </w:style>
  <w:style w:type="paragraph" w:styleId="a0">
    <w:name w:val="Body Text"/>
    <w:basedOn w:val="a"/>
    <w:pPr>
      <w:spacing w:after="120"/>
    </w:pPr>
  </w:style>
  <w:style w:type="paragraph" w:styleId="a4">
    <w:name w:val="List"/>
    <w:basedOn w:val="a0"/>
  </w:style>
  <w:style w:type="paragraph" w:customStyle="1" w:styleId="Caption1">
    <w:name w:val="Caption1"/>
    <w:basedOn w:val="a"/>
    <w:pPr>
      <w:suppressLineNumbers/>
      <w:spacing w:before="120" w:after="120"/>
    </w:pPr>
    <w:rPr>
      <w:i/>
    </w:rPr>
  </w:style>
  <w:style w:type="paragraph" w:customStyle="1" w:styleId="Index">
    <w:name w:val="Index"/>
    <w:basedOn w:val="a"/>
    <w:pPr>
      <w:suppressLineNumbers/>
    </w:pPr>
  </w:style>
  <w:style w:type="paragraph" w:styleId="a5">
    <w:name w:val="header"/>
    <w:basedOn w:val="a"/>
    <w:link w:val="Char"/>
    <w:rsid w:val="00CF0FCD"/>
    <w:pPr>
      <w:tabs>
        <w:tab w:val="center" w:pos="4513"/>
        <w:tab w:val="right" w:pos="9026"/>
      </w:tabs>
    </w:pPr>
  </w:style>
  <w:style w:type="character" w:customStyle="1" w:styleId="Char">
    <w:name w:val="Κεφαλίδα Char"/>
    <w:basedOn w:val="a1"/>
    <w:link w:val="a5"/>
    <w:rsid w:val="00CF0FCD"/>
    <w:rPr>
      <w:kern w:val="1"/>
      <w:sz w:val="24"/>
      <w:lang w:val="el-GR" w:eastAsia="el-GR"/>
    </w:rPr>
  </w:style>
  <w:style w:type="paragraph" w:styleId="a6">
    <w:name w:val="footer"/>
    <w:basedOn w:val="a"/>
    <w:link w:val="Char0"/>
    <w:uiPriority w:val="99"/>
    <w:rsid w:val="00CF0FCD"/>
    <w:pPr>
      <w:tabs>
        <w:tab w:val="center" w:pos="4513"/>
        <w:tab w:val="right" w:pos="9026"/>
      </w:tabs>
    </w:pPr>
  </w:style>
  <w:style w:type="character" w:customStyle="1" w:styleId="Char0">
    <w:name w:val="Υποσέλιδο Char"/>
    <w:basedOn w:val="a1"/>
    <w:link w:val="a6"/>
    <w:uiPriority w:val="99"/>
    <w:rsid w:val="00CF0FCD"/>
    <w:rPr>
      <w:kern w:val="1"/>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vt:lpstr>
      <vt:lpstr>•</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Nik Kalantzis</dc:creator>
  <cp:keywords/>
  <cp:lastModifiedBy>linatheologitou@gmail.com</cp:lastModifiedBy>
  <cp:revision>2</cp:revision>
  <cp:lastPrinted>2022-09-26T06:37:00Z</cp:lastPrinted>
  <dcterms:created xsi:type="dcterms:W3CDTF">2022-09-26T10:06:00Z</dcterms:created>
  <dcterms:modified xsi:type="dcterms:W3CDTF">2022-09-26T10:06:00Z</dcterms:modified>
</cp:coreProperties>
</file>