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768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14:paraId="519E0EE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Συνεδρίαση Επιτροπής Παρακολούθησης </w:t>
      </w:r>
    </w:p>
    <w:p w14:paraId="482499F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Προγράμματος «Νότιο Αιγαίο» 2021-2027</w:t>
      </w:r>
    </w:p>
    <w:p w14:paraId="3F33ACF0">
      <w:pPr>
        <w:jc w:val="center"/>
        <w:rPr>
          <w:sz w:val="24"/>
          <w:szCs w:val="24"/>
        </w:rPr>
      </w:pPr>
      <w:r>
        <w:rPr>
          <w:sz w:val="24"/>
          <w:szCs w:val="24"/>
        </w:rPr>
        <w:t>(Λέρος, 20/5/2026)</w:t>
      </w:r>
    </w:p>
    <w:p w14:paraId="605F5958">
      <w:pPr>
        <w:spacing w:after="0"/>
        <w:jc w:val="both"/>
        <w:rPr>
          <w:b/>
          <w:sz w:val="24"/>
          <w:szCs w:val="24"/>
        </w:rPr>
      </w:pPr>
    </w:p>
    <w:p w14:paraId="65CE48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.ΕΙΣΑΓΩΓΙΚΟ ΜΕΡΟΣ</w:t>
      </w:r>
    </w:p>
    <w:p w14:paraId="35CF2DCB">
      <w:pPr>
        <w:pStyle w:val="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Έγκριση Ημερήσιας Διάταξης</w:t>
      </w:r>
    </w:p>
    <w:p w14:paraId="681C8BDA">
      <w:pPr>
        <w:pStyle w:val="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Έγκριση Πρακτικών 4</w:t>
      </w:r>
      <w:r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Συνεδρίασης της Επιτροπής Παρακολούθησης</w:t>
      </w:r>
    </w:p>
    <w:p w14:paraId="2A2E127F">
      <w:pPr>
        <w:pStyle w:val="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Εισήγηση Προέδρου της Επιτροπής Παρακολούθησης, Περιφερειάρχη Νοτίου Αιγαίου</w:t>
      </w:r>
    </w:p>
    <w:p w14:paraId="448865FB">
      <w:pPr>
        <w:pStyle w:val="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Εισηγήσεις Εκπροσώπων Ευρωπαϊκής Επιτροπής και Εθνικής Αρχής Συντονισμού</w:t>
      </w:r>
    </w:p>
    <w:p w14:paraId="3FBD31D7">
      <w:pPr>
        <w:jc w:val="both"/>
        <w:rPr>
          <w:b/>
          <w:sz w:val="24"/>
          <w:szCs w:val="24"/>
        </w:rPr>
      </w:pPr>
    </w:p>
    <w:p w14:paraId="582DCE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ΠΡΟΟΔΟΣ ΥΛΟΠΟΙΗΣΗΣ ΤΟΥ ΠΡΟΓΡΑΜΜΑΤΟΣ «ΝΟΤΙΟ ΑΙΓΑΙΟ» 2021-2027</w:t>
      </w:r>
    </w:p>
    <w:p w14:paraId="70679742">
      <w:pPr>
        <w:pStyle w:val="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Πρόοδος υλοποίησης του Προγράμματος «Νότιο Αιγαίο» - Νέες Προτεραιότητες</w:t>
      </w:r>
    </w:p>
    <w:p w14:paraId="5122BE47">
      <w:pPr>
        <w:pStyle w:val="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Ενημέρωση για τον προγραμματισμό των προσκλήσεων - Έγκριση μεθοδολογίας και κριτηρίων επιλογής πράξεων</w:t>
      </w:r>
    </w:p>
    <w:p w14:paraId="3CEA9B03">
      <w:pPr>
        <w:pStyle w:val="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Ενημέρωση για θέματα Αξιολόγησης του Προγράμματος</w:t>
      </w:r>
    </w:p>
    <w:p w14:paraId="0F49872D">
      <w:pPr>
        <w:pStyle w:val="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Ενημέρωση για τις Ολοκληρωμένες Χωρικές Επενδύσεις και την Στρατηγική Έξυπνης Εξειδίκευσης</w:t>
      </w:r>
    </w:p>
    <w:p w14:paraId="12D38EF6">
      <w:pPr>
        <w:pStyle w:val="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Ενημέρωση για τα έργα στρατηγικής σημασίας</w:t>
      </w:r>
    </w:p>
    <w:p w14:paraId="59201D07">
      <w:pPr>
        <w:pStyle w:val="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Ενημέρωση για την πρόοδο υλοποίησης της Στρατηγικής για την Πληροφόρηση και την Επικοινωνία του Προγράμματος</w:t>
      </w:r>
    </w:p>
    <w:p w14:paraId="51E054CA">
      <w:pPr>
        <w:jc w:val="both"/>
        <w:rPr>
          <w:b/>
          <w:sz w:val="24"/>
          <w:szCs w:val="24"/>
        </w:rPr>
      </w:pPr>
    </w:p>
    <w:p w14:paraId="2621B3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ΙΙΙ. ΕΙΔΙΚΑ ΘΕΜΑΤΑ </w:t>
      </w:r>
    </w:p>
    <w:p w14:paraId="75E6B7B3">
      <w:pPr>
        <w:pStyle w:val="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Παρεμβάσεις Εθνικής Αρχής Συντονισμού και ΕΥ Αρχής Πιστοποίησης επί οριζόντιων θεμάτων</w:t>
      </w:r>
    </w:p>
    <w:p w14:paraId="521FFF2E">
      <w:pPr>
        <w:pStyle w:val="6"/>
        <w:numPr>
          <w:ilvl w:val="0"/>
          <w:numId w:val="4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Ενεργοποίηση Προγραμμάτων 2021-2027 / Αναθεώρηση Προγραμμάτων 2021-2027 </w:t>
      </w:r>
    </w:p>
    <w:p w14:paraId="308D6812">
      <w:pPr>
        <w:pStyle w:val="6"/>
        <w:numPr>
          <w:ilvl w:val="0"/>
          <w:numId w:val="4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Ενημέρωση για οριζόντια θέματα του ΕΚΤ+</w:t>
      </w:r>
    </w:p>
    <w:p w14:paraId="3BDE44A5">
      <w:pPr>
        <w:pStyle w:val="6"/>
        <w:numPr>
          <w:ilvl w:val="0"/>
          <w:numId w:val="4"/>
        </w:numPr>
        <w:ind w:left="1134"/>
        <w:jc w:val="both"/>
        <w:rPr>
          <w:sz w:val="24"/>
          <w:szCs w:val="24"/>
        </w:rPr>
      </w:pPr>
      <w:r>
        <w:t>Απορρόφηση</w:t>
      </w:r>
      <w:r>
        <w:rPr>
          <w:spacing w:val="-7"/>
        </w:rPr>
        <w:t xml:space="preserve"> </w:t>
      </w:r>
      <w:r>
        <w:t>Ενωσιακής</w:t>
      </w:r>
      <w:r>
        <w:rPr>
          <w:spacing w:val="-5"/>
        </w:rPr>
        <w:t xml:space="preserve"> </w:t>
      </w:r>
      <w:r>
        <w:rPr>
          <w:spacing w:val="-2"/>
        </w:rPr>
        <w:t xml:space="preserve">Συνδρομής  - Επίτευξη Στόχων Έτους </w:t>
      </w:r>
    </w:p>
    <w:p w14:paraId="58FC3A11">
      <w:pPr>
        <w:pStyle w:val="6"/>
        <w:numPr>
          <w:ilvl w:val="0"/>
          <w:numId w:val="4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Διαχειριστική ικανότητα δικαιούχων (</w:t>
      </w:r>
      <w:r>
        <w:rPr>
          <w:sz w:val="24"/>
          <w:szCs w:val="24"/>
          <w:lang w:val="en-US"/>
        </w:rPr>
        <w:t>Capacity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Building</w:t>
      </w:r>
      <w:r>
        <w:rPr>
          <w:sz w:val="24"/>
          <w:szCs w:val="24"/>
        </w:rPr>
        <w:t xml:space="preserve">) </w:t>
      </w:r>
    </w:p>
    <w:p w14:paraId="4423817E">
      <w:pPr>
        <w:pStyle w:val="6"/>
        <w:numPr>
          <w:ilvl w:val="0"/>
          <w:numId w:val="4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Ενημέρωση για τη διαπραγμάτευση για το Πολυετές Δημοσιονομικό Πλαίσιο 2028 - 2034</w:t>
      </w:r>
    </w:p>
    <w:p w14:paraId="414661D2">
      <w:pPr>
        <w:pStyle w:val="6"/>
        <w:ind w:left="1134"/>
        <w:jc w:val="both"/>
        <w:rPr>
          <w:sz w:val="24"/>
          <w:szCs w:val="24"/>
        </w:rPr>
      </w:pPr>
    </w:p>
    <w:p w14:paraId="16C9DEEB">
      <w:pPr>
        <w:pStyle w:val="6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Άλλα θέματα </w:t>
      </w:r>
    </w:p>
    <w:p w14:paraId="59798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.ΣΥΖΗΤΗΣΗ - ΠΑΡΕΜΒΑΣΕΙΣ ΣΥΜΜΕΤΕΧΟΝΤΩΝ</w:t>
      </w:r>
    </w:p>
    <w:tbl>
      <w:tblPr>
        <w:tblStyle w:val="3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9"/>
      </w:tblGrid>
      <w:tr w14:paraId="05DB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869" w:type="dxa"/>
          </w:tcPr>
          <w:p w14:paraId="27326C74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5477754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>. ΣΥΜΠΕΡΑΣΜΑΤΑ - ΑΠΟΦΑΣΗ</w:t>
            </w:r>
          </w:p>
        </w:tc>
      </w:tr>
    </w:tbl>
    <w:p w14:paraId="461F7BFB">
      <w:pPr>
        <w:jc w:val="both"/>
        <w:rPr>
          <w:sz w:val="24"/>
          <w:szCs w:val="24"/>
        </w:rPr>
      </w:pPr>
    </w:p>
    <w:sectPr>
      <w:footerReference r:id="rId5" w:type="default"/>
      <w:pgSz w:w="11906" w:h="16838"/>
      <w:pgMar w:top="993" w:right="1558" w:bottom="993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98377">
    <w:pPr>
      <w:pStyle w:val="4"/>
      <w:pBdr>
        <w:top w:val="single" w:color="auto" w:sz="4" w:space="1"/>
      </w:pBdr>
      <w:rPr>
        <w:sz w:val="20"/>
        <w:szCs w:val="20"/>
      </w:rPr>
    </w:pPr>
    <w:r>
      <w:rPr>
        <w:sz w:val="20"/>
        <w:szCs w:val="20"/>
      </w:rPr>
      <w:t>5</w:t>
    </w:r>
    <w:r>
      <w:rPr>
        <w:sz w:val="20"/>
        <w:szCs w:val="20"/>
        <w:vertAlign w:val="superscript"/>
      </w:rPr>
      <w:t>η</w:t>
    </w:r>
    <w:r>
      <w:rPr>
        <w:sz w:val="20"/>
        <w:szCs w:val="20"/>
      </w:rPr>
      <w:t xml:space="preserve"> Συνεδρίαση ΕπΠα Προγράμματος «Νότιο Αιγαίο» 2021-2027                                           Λέρος 20/5/2026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C006E"/>
    <w:multiLevelType w:val="multilevel"/>
    <w:tmpl w:val="00EC006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0E0D"/>
    <w:multiLevelType w:val="multilevel"/>
    <w:tmpl w:val="0D470E0D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D0818A8"/>
    <w:multiLevelType w:val="multilevel"/>
    <w:tmpl w:val="3D0818A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B6A55"/>
    <w:multiLevelType w:val="multilevel"/>
    <w:tmpl w:val="6C2B6A5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78"/>
    <w:rsid w:val="0012485A"/>
    <w:rsid w:val="0015346A"/>
    <w:rsid w:val="002061BC"/>
    <w:rsid w:val="00306053"/>
    <w:rsid w:val="0032632A"/>
    <w:rsid w:val="00332078"/>
    <w:rsid w:val="00374404"/>
    <w:rsid w:val="00383501"/>
    <w:rsid w:val="004150C1"/>
    <w:rsid w:val="00461E4D"/>
    <w:rsid w:val="00497AD3"/>
    <w:rsid w:val="00535818"/>
    <w:rsid w:val="005C1E27"/>
    <w:rsid w:val="005E1F9D"/>
    <w:rsid w:val="00645480"/>
    <w:rsid w:val="006B4101"/>
    <w:rsid w:val="006D4F51"/>
    <w:rsid w:val="00735E31"/>
    <w:rsid w:val="0075063E"/>
    <w:rsid w:val="007C67B8"/>
    <w:rsid w:val="00850150"/>
    <w:rsid w:val="00850D6E"/>
    <w:rsid w:val="0088134B"/>
    <w:rsid w:val="008E34FA"/>
    <w:rsid w:val="00915B60"/>
    <w:rsid w:val="009932F9"/>
    <w:rsid w:val="009C47E2"/>
    <w:rsid w:val="009D1A6C"/>
    <w:rsid w:val="00A00C13"/>
    <w:rsid w:val="00A750E3"/>
    <w:rsid w:val="00AA24B6"/>
    <w:rsid w:val="00AA683F"/>
    <w:rsid w:val="00AF085C"/>
    <w:rsid w:val="00B922C3"/>
    <w:rsid w:val="00BD3B9D"/>
    <w:rsid w:val="00C82B14"/>
    <w:rsid w:val="00C84D3C"/>
    <w:rsid w:val="00D45DB4"/>
    <w:rsid w:val="00DC5C4B"/>
    <w:rsid w:val="00E30D21"/>
    <w:rsid w:val="00E65388"/>
    <w:rsid w:val="00E75A69"/>
    <w:rsid w:val="00EE0E2D"/>
    <w:rsid w:val="00F358A2"/>
    <w:rsid w:val="00FF7742"/>
    <w:rsid w:val="6B67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l-GR" w:eastAsia="en-US" w:bidi="ar-SA"/>
    </w:rPr>
  </w:style>
  <w:style w:type="character" w:customStyle="1" w:styleId="8">
    <w:name w:val="Κεφαλίδα Char"/>
    <w:basedOn w:val="2"/>
    <w:link w:val="5"/>
    <w:uiPriority w:val="99"/>
  </w:style>
  <w:style w:type="character" w:customStyle="1" w:styleId="9">
    <w:name w:val="Υποσέλιδο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E771D-5D5D-4D78-838B-F0935E4B5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1175</Characters>
  <Lines>9</Lines>
  <Paragraphs>2</Paragraphs>
  <TotalTime>52</TotalTime>
  <ScaleCrop>false</ScaleCrop>
  <LinksUpToDate>false</LinksUpToDate>
  <CharactersWithSpaces>1390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2025-05-13T12:05:00Z</dcterms:created>
  <dc:creator>Κύρκογλου , Χρήστος</dc:creator>
  <cp:lastModifiedBy>user</cp:lastModifiedBy>
  <cp:lastPrinted>2026-05-04T10:08:00Z</cp:lastPrinted>
  <dcterms:modified xsi:type="dcterms:W3CDTF">2026-05-18T12:24:24Z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3EC70AD24FCB46D895D0914E69C51A7F_13</vt:lpwstr>
  </property>
</Properties>
</file>